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870BF" w14:textId="696009D6" w:rsidR="00171605" w:rsidRPr="00643FAF" w:rsidRDefault="00171605" w:rsidP="00171605">
      <w:pPr>
        <w:pStyle w:val="En-tte"/>
        <w:pBdr>
          <w:bottom w:val="single" w:sz="12" w:space="1" w:color="0070C0"/>
        </w:pBdr>
        <w:jc w:val="center"/>
        <w:rPr>
          <w:rFonts w:ascii="Bradley Hand ITC" w:hAnsi="Bradley Hand ITC" w:cs="Bradley Hand ITC"/>
          <w:b/>
          <w:bCs/>
          <w:color w:val="0070C0"/>
          <w:sz w:val="40"/>
          <w:szCs w:val="40"/>
        </w:rPr>
      </w:pPr>
      <w:r w:rsidRPr="00643FAF">
        <w:rPr>
          <w:rFonts w:ascii="Bradley Hand ITC" w:hAnsi="Bradley Hand ITC" w:cs="Bradley Hand ITC"/>
          <w:b/>
          <w:bCs/>
          <w:color w:val="0070C0"/>
          <w:sz w:val="40"/>
          <w:szCs w:val="40"/>
        </w:rPr>
        <w:t xml:space="preserve">DE CORPS A </w:t>
      </w:r>
      <w:r>
        <w:rPr>
          <w:rFonts w:ascii="Bradley Hand ITC" w:hAnsi="Bradley Hand ITC" w:cs="Bradley Hand ITC"/>
          <w:b/>
          <w:bCs/>
          <w:color w:val="0070C0"/>
          <w:sz w:val="40"/>
          <w:szCs w:val="40"/>
        </w:rPr>
        <w:t xml:space="preserve">CŒUR </w:t>
      </w:r>
      <w:r>
        <w:rPr>
          <w:noProof/>
        </w:rPr>
        <w:drawing>
          <wp:inline distT="0" distB="0" distL="0" distR="0" wp14:anchorId="722C387F" wp14:editId="343ED437">
            <wp:extent cx="1295400" cy="561975"/>
            <wp:effectExtent l="0" t="0" r="0" b="9525"/>
            <wp:docPr id="8030864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561975"/>
                    </a:xfrm>
                    <a:prstGeom prst="rect">
                      <a:avLst/>
                    </a:prstGeom>
                    <a:noFill/>
                    <a:ln>
                      <a:noFill/>
                    </a:ln>
                  </pic:spPr>
                </pic:pic>
              </a:graphicData>
            </a:graphic>
          </wp:inline>
        </w:drawing>
      </w:r>
      <w:r w:rsidRPr="00A97AA1">
        <w:rPr>
          <w:sz w:val="18"/>
          <w:szCs w:val="18"/>
        </w:rPr>
        <w:fldChar w:fldCharType="begin"/>
      </w:r>
      <w:r w:rsidRPr="00A97AA1">
        <w:rPr>
          <w:sz w:val="18"/>
          <w:szCs w:val="18"/>
        </w:rPr>
        <w:instrText xml:space="preserve"> INCLUDEPICTURE "https://www.docaposte.com/uploads/customers/logos/logo_datadock.png" \* MERGEFORMATINET </w:instrText>
      </w:r>
      <w:r w:rsidRPr="00A97AA1">
        <w:rPr>
          <w:sz w:val="18"/>
          <w:szCs w:val="18"/>
        </w:rPr>
        <w:fldChar w:fldCharType="separate"/>
      </w:r>
      <w:r w:rsidR="00F66CD5">
        <w:rPr>
          <w:sz w:val="18"/>
          <w:szCs w:val="18"/>
        </w:rPr>
        <w:fldChar w:fldCharType="begin"/>
      </w:r>
      <w:r w:rsidR="00F66CD5">
        <w:rPr>
          <w:sz w:val="18"/>
          <w:szCs w:val="18"/>
        </w:rPr>
        <w:instrText xml:space="preserve"> INCLUDEPICTURE  "https://www.docaposte.com/uploads/customers/logos/logo_datadock.png" \* MERGEFORMATINET </w:instrText>
      </w:r>
      <w:r w:rsidR="00F66CD5">
        <w:rPr>
          <w:sz w:val="18"/>
          <w:szCs w:val="18"/>
        </w:rPr>
        <w:fldChar w:fldCharType="separate"/>
      </w:r>
      <w:r>
        <w:rPr>
          <w:sz w:val="18"/>
          <w:szCs w:val="18"/>
        </w:rPr>
        <w:fldChar w:fldCharType="begin"/>
      </w:r>
      <w:r>
        <w:rPr>
          <w:sz w:val="18"/>
          <w:szCs w:val="18"/>
        </w:rPr>
        <w:instrText xml:space="preserve"> INCLUDEPICTURE  "https://www.docaposte.com/uploads/customers/logos/logo_datadock.png" \* MERGEFORMATINET </w:instrText>
      </w:r>
      <w:r>
        <w:rPr>
          <w:sz w:val="18"/>
          <w:szCs w:val="18"/>
        </w:rPr>
        <w:fldChar w:fldCharType="separate"/>
      </w:r>
      <w:r w:rsidR="00557246">
        <w:rPr>
          <w:sz w:val="18"/>
          <w:szCs w:val="18"/>
        </w:rPr>
        <w:fldChar w:fldCharType="begin"/>
      </w:r>
      <w:r w:rsidR="00557246">
        <w:rPr>
          <w:sz w:val="18"/>
          <w:szCs w:val="18"/>
        </w:rPr>
        <w:instrText xml:space="preserve"> INCLUDEPICTURE  "https://www.docaposte.com/uploads/customers/logos/logo_datadock.png" \* MERGEFORMATINET </w:instrText>
      </w:r>
      <w:r w:rsidR="00557246">
        <w:rPr>
          <w:sz w:val="18"/>
          <w:szCs w:val="18"/>
        </w:rPr>
        <w:fldChar w:fldCharType="separate"/>
      </w:r>
      <w:r>
        <w:rPr>
          <w:sz w:val="18"/>
          <w:szCs w:val="18"/>
        </w:rPr>
        <w:fldChar w:fldCharType="begin"/>
      </w:r>
      <w:r>
        <w:rPr>
          <w:sz w:val="18"/>
          <w:szCs w:val="18"/>
        </w:rPr>
        <w:instrText xml:space="preserve"> INCLUDEPICTURE  "https://www.docaposte.com/uploads/customers/logos/logo_datadock.png" \* MERGEFORMATINET </w:instrText>
      </w:r>
      <w:r>
        <w:rPr>
          <w:sz w:val="18"/>
          <w:szCs w:val="18"/>
        </w:rPr>
        <w:fldChar w:fldCharType="separate"/>
      </w:r>
      <w:r w:rsidR="0063135F">
        <w:rPr>
          <w:sz w:val="18"/>
          <w:szCs w:val="18"/>
        </w:rPr>
        <w:fldChar w:fldCharType="begin"/>
      </w:r>
      <w:r w:rsidR="0063135F">
        <w:rPr>
          <w:sz w:val="18"/>
          <w:szCs w:val="18"/>
        </w:rPr>
        <w:instrText xml:space="preserve"> INCLUDEPICTURE  "https://www.docaposte.com/uploads/customers/logos/logo_datadock.png" \* MERGEFORMATINET </w:instrText>
      </w:r>
      <w:r w:rsidR="0063135F">
        <w:rPr>
          <w:sz w:val="18"/>
          <w:szCs w:val="18"/>
        </w:rPr>
        <w:fldChar w:fldCharType="separate"/>
      </w:r>
      <w:r>
        <w:rPr>
          <w:sz w:val="18"/>
          <w:szCs w:val="18"/>
        </w:rPr>
        <w:fldChar w:fldCharType="begin"/>
      </w:r>
      <w:r>
        <w:rPr>
          <w:sz w:val="18"/>
          <w:szCs w:val="18"/>
        </w:rPr>
        <w:instrText xml:space="preserve"> INCLUDEPICTURE  "https://www.docaposte.com/uploads/customers/logos/logo_datadock.png" \* MERGEFORMATINET </w:instrText>
      </w:r>
      <w:r>
        <w:rPr>
          <w:sz w:val="18"/>
          <w:szCs w:val="18"/>
        </w:rPr>
        <w:fldChar w:fldCharType="separate"/>
      </w:r>
      <w:r w:rsidR="00000000">
        <w:rPr>
          <w:sz w:val="18"/>
          <w:szCs w:val="18"/>
        </w:rPr>
        <w:fldChar w:fldCharType="begin"/>
      </w:r>
      <w:r w:rsidR="00000000">
        <w:rPr>
          <w:sz w:val="18"/>
          <w:szCs w:val="18"/>
        </w:rPr>
        <w:instrText xml:space="preserve"> INCLUDEPICTURE  "https://www.docaposte.com/uploads/customers/logos/logo_datadock.png" \* MERGEFORMATINET </w:instrText>
      </w:r>
      <w:r w:rsidR="00000000">
        <w:rPr>
          <w:sz w:val="18"/>
          <w:szCs w:val="18"/>
        </w:rPr>
        <w:fldChar w:fldCharType="separate"/>
      </w:r>
      <w:r w:rsidR="008F7F59">
        <w:rPr>
          <w:sz w:val="18"/>
          <w:szCs w:val="18"/>
        </w:rPr>
        <w:pict w14:anchorId="25806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tadock" style="width:45.75pt;height:45.75pt">
            <v:imagedata r:id="rId9" r:href="rId10"/>
          </v:shape>
        </w:pict>
      </w:r>
      <w:r w:rsidR="00000000">
        <w:rPr>
          <w:sz w:val="18"/>
          <w:szCs w:val="18"/>
        </w:rPr>
        <w:fldChar w:fldCharType="end"/>
      </w:r>
      <w:r>
        <w:rPr>
          <w:sz w:val="18"/>
          <w:szCs w:val="18"/>
        </w:rPr>
        <w:fldChar w:fldCharType="end"/>
      </w:r>
      <w:r w:rsidR="0063135F">
        <w:rPr>
          <w:sz w:val="18"/>
          <w:szCs w:val="18"/>
        </w:rPr>
        <w:fldChar w:fldCharType="end"/>
      </w:r>
      <w:r>
        <w:rPr>
          <w:sz w:val="18"/>
          <w:szCs w:val="18"/>
        </w:rPr>
        <w:fldChar w:fldCharType="end"/>
      </w:r>
      <w:r w:rsidR="00557246">
        <w:rPr>
          <w:sz w:val="18"/>
          <w:szCs w:val="18"/>
        </w:rPr>
        <w:fldChar w:fldCharType="end"/>
      </w:r>
      <w:r>
        <w:rPr>
          <w:sz w:val="18"/>
          <w:szCs w:val="18"/>
        </w:rPr>
        <w:fldChar w:fldCharType="end"/>
      </w:r>
      <w:r w:rsidR="00F66CD5">
        <w:rPr>
          <w:sz w:val="18"/>
          <w:szCs w:val="18"/>
        </w:rPr>
        <w:fldChar w:fldCharType="end"/>
      </w:r>
      <w:r w:rsidRPr="00A97AA1">
        <w:rPr>
          <w:sz w:val="18"/>
          <w:szCs w:val="18"/>
        </w:rPr>
        <w:fldChar w:fldCharType="end"/>
      </w:r>
    </w:p>
    <w:p w14:paraId="753A3716" w14:textId="77777777" w:rsidR="00171605" w:rsidRDefault="00171605" w:rsidP="00171605"/>
    <w:p w14:paraId="55602FD1" w14:textId="77777777" w:rsidR="00171605" w:rsidRPr="00A64F13" w:rsidRDefault="00171605" w:rsidP="00171605">
      <w:pPr>
        <w:pBdr>
          <w:top w:val="single" w:sz="18" w:space="1" w:color="000000" w:shadow="1"/>
          <w:left w:val="single" w:sz="18" w:space="4" w:color="000000" w:shadow="1"/>
          <w:bottom w:val="single" w:sz="18" w:space="1" w:color="000000" w:shadow="1"/>
          <w:right w:val="single" w:sz="18" w:space="4" w:color="000000" w:shadow="1"/>
        </w:pBdr>
        <w:shd w:val="clear" w:color="auto" w:fill="D9D9D9"/>
        <w:tabs>
          <w:tab w:val="center" w:pos="4819"/>
        </w:tabs>
        <w:ind w:right="-1"/>
        <w:jc w:val="center"/>
        <w:rPr>
          <w:b/>
          <w:bCs/>
        </w:rPr>
      </w:pPr>
      <w:r w:rsidRPr="00A64F13">
        <w:rPr>
          <w:b/>
          <w:bCs/>
        </w:rPr>
        <w:t>FORMATION :</w:t>
      </w:r>
    </w:p>
    <w:p w14:paraId="66174342" w14:textId="77777777" w:rsidR="00171605" w:rsidRPr="00A64F13" w:rsidRDefault="00171605" w:rsidP="00171605">
      <w:pPr>
        <w:pBdr>
          <w:top w:val="single" w:sz="18" w:space="1" w:color="000000" w:shadow="1"/>
          <w:left w:val="single" w:sz="18" w:space="4" w:color="000000" w:shadow="1"/>
          <w:bottom w:val="single" w:sz="18" w:space="1" w:color="000000" w:shadow="1"/>
          <w:right w:val="single" w:sz="18" w:space="4" w:color="000000" w:shadow="1"/>
        </w:pBdr>
        <w:shd w:val="clear" w:color="auto" w:fill="D9D9D9"/>
        <w:ind w:right="-1"/>
        <w:jc w:val="center"/>
        <w:rPr>
          <w:b/>
          <w:bCs/>
          <w:sz w:val="32"/>
          <w:szCs w:val="32"/>
        </w:rPr>
      </w:pPr>
      <w:r w:rsidRPr="00A64F13">
        <w:rPr>
          <w:b/>
          <w:bCs/>
          <w:sz w:val="32"/>
          <w:szCs w:val="32"/>
        </w:rPr>
        <w:t>« </w:t>
      </w:r>
      <w:bookmarkStart w:id="0" w:name="_Hlk67839965"/>
      <w:r w:rsidRPr="00A64F13">
        <w:rPr>
          <w:b/>
          <w:bCs/>
          <w:sz w:val="32"/>
          <w:szCs w:val="32"/>
        </w:rPr>
        <w:t>Haptonomie H</w:t>
      </w:r>
      <w:bookmarkEnd w:id="0"/>
      <w:r>
        <w:rPr>
          <w:b/>
          <w:bCs/>
          <w:sz w:val="32"/>
          <w:szCs w:val="32"/>
        </w:rPr>
        <w:t>APKI »</w:t>
      </w:r>
    </w:p>
    <w:p w14:paraId="257C2F1E" w14:textId="77777777" w:rsidR="00171605" w:rsidRDefault="00171605" w:rsidP="00171605"/>
    <w:p w14:paraId="28285A35" w14:textId="7579ABCF" w:rsidR="00171605" w:rsidRPr="00A64F13" w:rsidRDefault="00171605" w:rsidP="00171605">
      <w:pPr>
        <w:autoSpaceDE w:val="0"/>
        <w:autoSpaceDN w:val="0"/>
        <w:adjustRightInd w:val="0"/>
        <w:jc w:val="center"/>
        <w:rPr>
          <w:b/>
          <w:bCs/>
        </w:rPr>
      </w:pPr>
      <w:bookmarkStart w:id="1" w:name="_Hlk154488770"/>
      <w:r>
        <w:rPr>
          <w:b/>
          <w:bCs/>
        </w:rPr>
        <w:t>Parcours de la 1</w:t>
      </w:r>
      <w:r w:rsidRPr="000D58E1">
        <w:rPr>
          <w:b/>
          <w:bCs/>
          <w:vertAlign w:val="superscript"/>
        </w:rPr>
        <w:t>ère</w:t>
      </w:r>
      <w:r>
        <w:rPr>
          <w:b/>
          <w:bCs/>
        </w:rPr>
        <w:t xml:space="preserve"> année « présence à soi et à l’autre », prérequis pour </w:t>
      </w:r>
      <w:r w:rsidR="00ED0E08">
        <w:rPr>
          <w:b/>
          <w:bCs/>
        </w:rPr>
        <w:t xml:space="preserve">la </w:t>
      </w:r>
      <w:r>
        <w:rPr>
          <w:b/>
          <w:bCs/>
        </w:rPr>
        <w:t>2</w:t>
      </w:r>
      <w:r w:rsidRPr="000D58E1">
        <w:rPr>
          <w:b/>
          <w:bCs/>
          <w:vertAlign w:val="superscript"/>
        </w:rPr>
        <w:t>ème</w:t>
      </w:r>
      <w:r>
        <w:rPr>
          <w:b/>
          <w:bCs/>
        </w:rPr>
        <w:t xml:space="preserve"> année Pratien.ne en Haptonomie</w:t>
      </w:r>
    </w:p>
    <w:p w14:paraId="2F196198" w14:textId="77777777" w:rsidR="00171605" w:rsidRPr="00B657A5" w:rsidRDefault="00171605" w:rsidP="00171605">
      <w:pPr>
        <w:autoSpaceDE w:val="0"/>
        <w:autoSpaceDN w:val="0"/>
        <w:adjustRightInd w:val="0"/>
        <w:jc w:val="both"/>
        <w:rPr>
          <w:b/>
          <w:bCs/>
        </w:rPr>
      </w:pPr>
    </w:p>
    <w:p w14:paraId="7BC1E2DA" w14:textId="77777777" w:rsidR="00171605" w:rsidRPr="00B657A5" w:rsidRDefault="00171605" w:rsidP="00171605">
      <w:pPr>
        <w:autoSpaceDE w:val="0"/>
        <w:autoSpaceDN w:val="0"/>
        <w:adjustRightInd w:val="0"/>
        <w:jc w:val="both"/>
        <w:rPr>
          <w:b/>
          <w:bCs/>
        </w:rPr>
      </w:pPr>
    </w:p>
    <w:p w14:paraId="5828AED8" w14:textId="77777777" w:rsidR="00171605" w:rsidRPr="00B657A5" w:rsidRDefault="00171605" w:rsidP="00171605">
      <w:pPr>
        <w:shd w:val="clear" w:color="auto" w:fill="D9D9D9"/>
        <w:jc w:val="both"/>
        <w:rPr>
          <w:b/>
          <w:bCs/>
          <w:u w:val="single"/>
        </w:rPr>
      </w:pPr>
      <w:bookmarkStart w:id="2" w:name="_Hlk154254436"/>
      <w:r w:rsidRPr="00B657A5">
        <w:rPr>
          <w:b/>
          <w:bCs/>
          <w:u w:val="single"/>
        </w:rPr>
        <w:t xml:space="preserve">OBJECTIF PROFESSIONNEL VISÉ : DEVENIR PRATICIEN.NE </w:t>
      </w:r>
      <w:r>
        <w:rPr>
          <w:b/>
          <w:bCs/>
          <w:u w:val="single"/>
        </w:rPr>
        <w:t>HAPTONOMIE HAPKI</w:t>
      </w:r>
      <w:r w:rsidRPr="00B657A5">
        <w:rPr>
          <w:b/>
          <w:bCs/>
          <w:u w:val="single"/>
        </w:rPr>
        <w:t>.</w:t>
      </w:r>
    </w:p>
    <w:p w14:paraId="2BC872CE" w14:textId="77777777" w:rsidR="00171605" w:rsidRPr="00B657A5" w:rsidRDefault="00171605" w:rsidP="00171605">
      <w:pPr>
        <w:autoSpaceDE w:val="0"/>
        <w:autoSpaceDN w:val="0"/>
        <w:adjustRightInd w:val="0"/>
        <w:jc w:val="both"/>
      </w:pPr>
    </w:p>
    <w:p w14:paraId="43E9169D" w14:textId="77777777" w:rsidR="00171605" w:rsidRPr="00B657A5" w:rsidRDefault="00171605" w:rsidP="00171605">
      <w:pPr>
        <w:autoSpaceDE w:val="0"/>
        <w:autoSpaceDN w:val="0"/>
        <w:adjustRightInd w:val="0"/>
        <w:jc w:val="both"/>
      </w:pPr>
      <w:r w:rsidRPr="00B657A5">
        <w:t>À l’issue de la formation, le participant sera capable de mettre en œuvre les compétences suivantes :</w:t>
      </w:r>
    </w:p>
    <w:p w14:paraId="60154D57" w14:textId="5D3393CB" w:rsidR="00171605" w:rsidRPr="00B657A5" w:rsidRDefault="00171605" w:rsidP="00171605">
      <w:pPr>
        <w:pStyle w:val="Paragraphedeliste2"/>
        <w:numPr>
          <w:ilvl w:val="0"/>
          <w:numId w:val="1"/>
        </w:numPr>
        <w:autoSpaceDE w:val="0"/>
        <w:autoSpaceDN w:val="0"/>
        <w:adjustRightInd w:val="0"/>
        <w:spacing w:after="0" w:line="240" w:lineRule="auto"/>
        <w:jc w:val="both"/>
        <w:rPr>
          <w:rFonts w:ascii="Times New Roman" w:hAnsi="Times New Roman" w:cs="Times New Roman"/>
          <w:bCs/>
          <w:lang w:eastAsia="fr-FR"/>
        </w:rPr>
      </w:pPr>
      <w:r w:rsidRPr="00B657A5">
        <w:rPr>
          <w:rFonts w:ascii="Times New Roman" w:hAnsi="Times New Roman" w:cs="Times New Roman"/>
          <w:bCs/>
          <w:lang w:eastAsia="fr-FR"/>
        </w:rPr>
        <w:t xml:space="preserve">Mieux accompagner sa patientèle en les aidant à prendre conscience de </w:t>
      </w:r>
      <w:r w:rsidR="005A1515">
        <w:rPr>
          <w:rFonts w:ascii="Times New Roman" w:hAnsi="Times New Roman" w:cs="Times New Roman"/>
          <w:bCs/>
          <w:lang w:eastAsia="fr-FR"/>
        </w:rPr>
        <w:t>leurs</w:t>
      </w:r>
      <w:r w:rsidRPr="00B657A5">
        <w:rPr>
          <w:rFonts w:ascii="Times New Roman" w:hAnsi="Times New Roman" w:cs="Times New Roman"/>
          <w:bCs/>
          <w:lang w:eastAsia="fr-FR"/>
        </w:rPr>
        <w:t xml:space="preserve"> ressentis, être là et rendre ainsi accessible le travail sur le toucher affectif &amp; </w:t>
      </w:r>
      <w:r w:rsidR="00863DF8">
        <w:rPr>
          <w:rFonts w:ascii="Times New Roman" w:hAnsi="Times New Roman" w:cs="Times New Roman"/>
          <w:bCs/>
          <w:lang w:eastAsia="fr-FR"/>
        </w:rPr>
        <w:t>la</w:t>
      </w:r>
      <w:r w:rsidRPr="00B657A5">
        <w:rPr>
          <w:rFonts w:ascii="Times New Roman" w:hAnsi="Times New Roman" w:cs="Times New Roman"/>
          <w:bCs/>
          <w:lang w:eastAsia="fr-FR"/>
        </w:rPr>
        <w:t xml:space="preserve"> présence en haptonomie.</w:t>
      </w:r>
    </w:p>
    <w:p w14:paraId="2C44E750" w14:textId="77777777" w:rsidR="00171605" w:rsidRPr="00B657A5" w:rsidRDefault="00171605" w:rsidP="00171605">
      <w:pPr>
        <w:pStyle w:val="Paragraphedeliste2"/>
        <w:numPr>
          <w:ilvl w:val="0"/>
          <w:numId w:val="1"/>
        </w:numPr>
        <w:autoSpaceDE w:val="0"/>
        <w:autoSpaceDN w:val="0"/>
        <w:adjustRightInd w:val="0"/>
        <w:spacing w:after="0" w:line="240" w:lineRule="auto"/>
        <w:jc w:val="both"/>
        <w:rPr>
          <w:rFonts w:ascii="Times New Roman" w:hAnsi="Times New Roman" w:cs="Times New Roman"/>
          <w:b/>
          <w:bCs/>
          <w:lang w:eastAsia="fr-FR"/>
        </w:rPr>
      </w:pPr>
      <w:r w:rsidRPr="00B657A5">
        <w:rPr>
          <w:rFonts w:ascii="Times New Roman" w:hAnsi="Times New Roman" w:cs="Times New Roman"/>
          <w:lang w:eastAsia="fr-FR"/>
        </w:rPr>
        <w:t>Développer son potentiel sensoriel pour se préparer à effectuer un accompagnement au plus près du bébé et du couple</w:t>
      </w:r>
    </w:p>
    <w:p w14:paraId="6A6AA055" w14:textId="77777777" w:rsidR="00171605" w:rsidRPr="00B657A5" w:rsidRDefault="00171605" w:rsidP="00171605">
      <w:pPr>
        <w:jc w:val="both"/>
        <w:rPr>
          <w:b/>
          <w:bCs/>
        </w:rPr>
      </w:pPr>
    </w:p>
    <w:p w14:paraId="1795C688" w14:textId="5FD0DF86" w:rsidR="00171605" w:rsidRPr="00B657A5" w:rsidRDefault="00113210" w:rsidP="00171605">
      <w:pPr>
        <w:jc w:val="both"/>
        <w:rPr>
          <w:rFonts w:eastAsia="Yu Gothic"/>
          <w:b/>
          <w:bCs/>
          <w:u w:val="single"/>
        </w:rPr>
      </w:pPr>
      <w:r>
        <w:rPr>
          <w:rFonts w:eastAsia="Yu Gothic"/>
          <w:b/>
          <w:bCs/>
          <w:u w:val="single"/>
        </w:rPr>
        <w:t>NATURE DE L’</w:t>
      </w:r>
      <w:r w:rsidR="00171605" w:rsidRPr="00B657A5">
        <w:rPr>
          <w:rFonts w:eastAsia="Yu Gothic"/>
          <w:b/>
          <w:bCs/>
          <w:u w:val="single"/>
        </w:rPr>
        <w:t xml:space="preserve">ACTION DE FORMATION </w:t>
      </w:r>
    </w:p>
    <w:p w14:paraId="67EE073A" w14:textId="77777777" w:rsidR="00171605" w:rsidRPr="00B657A5" w:rsidRDefault="00171605" w:rsidP="00171605">
      <w:pPr>
        <w:jc w:val="both"/>
        <w:rPr>
          <w:rFonts w:eastAsia="Yu Gothic"/>
        </w:rPr>
      </w:pPr>
      <w:r w:rsidRPr="00B657A5">
        <w:rPr>
          <w:rFonts w:eastAsia="Yu Gothic"/>
        </w:rPr>
        <w:t>Action réalisée en présentiel et inter-entreprise</w:t>
      </w:r>
    </w:p>
    <w:p w14:paraId="31982246" w14:textId="77777777" w:rsidR="00171605" w:rsidRPr="00B657A5" w:rsidRDefault="00171605" w:rsidP="00171605">
      <w:pPr>
        <w:jc w:val="both"/>
        <w:rPr>
          <w:rFonts w:eastAsia="Yu Gothic"/>
        </w:rPr>
      </w:pPr>
      <w:r w:rsidRPr="00B657A5">
        <w:rPr>
          <w:rFonts w:eastAsia="Yu Gothic"/>
        </w:rPr>
        <w:t>Durée : 1</w:t>
      </w:r>
      <w:r>
        <w:rPr>
          <w:rFonts w:eastAsia="Yu Gothic"/>
        </w:rPr>
        <w:t>5</w:t>
      </w:r>
      <w:r w:rsidRPr="00B657A5">
        <w:rPr>
          <w:rFonts w:eastAsia="Yu Gothic"/>
        </w:rPr>
        <w:t xml:space="preserve"> jours étalés sur 12 mois par session de 3 jours soit </w:t>
      </w:r>
      <w:r>
        <w:rPr>
          <w:rFonts w:eastAsia="Yu Gothic"/>
        </w:rPr>
        <w:t>5</w:t>
      </w:r>
      <w:r w:rsidRPr="00B657A5">
        <w:rPr>
          <w:rFonts w:eastAsia="Yu Gothic"/>
        </w:rPr>
        <w:t xml:space="preserve"> rendez-vous</w:t>
      </w:r>
    </w:p>
    <w:p w14:paraId="3467A7FB" w14:textId="77777777" w:rsidR="00171605" w:rsidRPr="00B657A5" w:rsidRDefault="00171605" w:rsidP="00171605">
      <w:pPr>
        <w:jc w:val="both"/>
      </w:pPr>
      <w:r w:rsidRPr="00B657A5">
        <w:rPr>
          <w:rFonts w:eastAsia="Yu Gothic"/>
        </w:rPr>
        <w:t>Date et horaire à prévoir ensemble.</w:t>
      </w:r>
      <w:r w:rsidRPr="00B657A5">
        <w:t xml:space="preserve"> </w:t>
      </w:r>
    </w:p>
    <w:p w14:paraId="07A405C7" w14:textId="77777777" w:rsidR="00171605" w:rsidRPr="00B657A5" w:rsidRDefault="00171605" w:rsidP="00171605">
      <w:pPr>
        <w:jc w:val="both"/>
      </w:pPr>
      <w:r w:rsidRPr="00B657A5">
        <w:t>Lieu de formation prévu : Le Cèdre Bleu Bien-être 328 Rue Jules Guesde, 59650 Villeneuve-d'Ascq.</w:t>
      </w:r>
      <w:r>
        <w:t xml:space="preserve"> Accès PMR </w:t>
      </w:r>
    </w:p>
    <w:p w14:paraId="3A7E629C" w14:textId="77777777" w:rsidR="00171605" w:rsidRPr="00B657A5" w:rsidRDefault="00171605" w:rsidP="00171605">
      <w:pPr>
        <w:jc w:val="both"/>
      </w:pPr>
    </w:p>
    <w:p w14:paraId="1D99C0CF" w14:textId="77777777" w:rsidR="00171605" w:rsidRPr="00B657A5" w:rsidRDefault="00171605" w:rsidP="00171605">
      <w:pPr>
        <w:jc w:val="both"/>
        <w:rPr>
          <w:b/>
          <w:bCs/>
          <w:u w:val="single"/>
        </w:rPr>
      </w:pPr>
      <w:r w:rsidRPr="00B657A5">
        <w:rPr>
          <w:b/>
          <w:bCs/>
          <w:u w:val="single"/>
        </w:rPr>
        <w:t>DELAIS D’ACCES A LA FORMATION</w:t>
      </w:r>
    </w:p>
    <w:p w14:paraId="2E867947" w14:textId="7F2D1702" w:rsidR="00171605" w:rsidRDefault="00171605" w:rsidP="00171605">
      <w:pPr>
        <w:jc w:val="both"/>
      </w:pPr>
      <w:r>
        <w:t>8</w:t>
      </w:r>
      <w:r w:rsidRPr="00B657A5">
        <w:t xml:space="preserve"> jours minimum</w:t>
      </w:r>
      <w:r w:rsidR="00113210">
        <w:t xml:space="preserve"> à date du début de la formation</w:t>
      </w:r>
      <w:r w:rsidRPr="00B657A5">
        <w:t xml:space="preserve"> en inter-entreprise</w:t>
      </w:r>
    </w:p>
    <w:p w14:paraId="6F12BCD1" w14:textId="77777777" w:rsidR="00113210" w:rsidRDefault="00113210" w:rsidP="00171605">
      <w:pPr>
        <w:jc w:val="both"/>
      </w:pPr>
    </w:p>
    <w:p w14:paraId="16AB686D" w14:textId="77777777" w:rsidR="00113210" w:rsidRPr="00682633" w:rsidRDefault="00113210" w:rsidP="00113210">
      <w:pPr>
        <w:jc w:val="both"/>
      </w:pPr>
      <w:r w:rsidRPr="00682633">
        <w:rPr>
          <w:b/>
          <w:bCs/>
          <w:u w:val="single"/>
        </w:rPr>
        <w:t>MODALITES D’ACCES A LA FORMATION</w:t>
      </w:r>
    </w:p>
    <w:p w14:paraId="594712DC" w14:textId="6FA2366F" w:rsidR="00113210" w:rsidRPr="00B657A5" w:rsidRDefault="00113210" w:rsidP="00171605">
      <w:pPr>
        <w:jc w:val="both"/>
      </w:pPr>
      <w:r w:rsidRPr="00682633">
        <w:t>Contacter Myriam Carette au 0643103985</w:t>
      </w:r>
    </w:p>
    <w:p w14:paraId="77E7557B" w14:textId="77777777" w:rsidR="00171605" w:rsidRPr="00B657A5" w:rsidRDefault="00171605" w:rsidP="00171605">
      <w:pPr>
        <w:jc w:val="both"/>
        <w:rPr>
          <w:b/>
          <w:bCs/>
        </w:rPr>
      </w:pPr>
    </w:p>
    <w:p w14:paraId="00C754D6" w14:textId="77777777" w:rsidR="00171605" w:rsidRPr="00B657A5" w:rsidRDefault="00171605" w:rsidP="00171605">
      <w:pPr>
        <w:jc w:val="both"/>
      </w:pPr>
      <w:r w:rsidRPr="00B657A5">
        <w:rPr>
          <w:b/>
          <w:bCs/>
          <w:u w:val="single"/>
        </w:rPr>
        <w:t>PUBLIC VISE</w:t>
      </w:r>
      <w:r w:rsidRPr="00B657A5">
        <w:rPr>
          <w:b/>
          <w:bCs/>
        </w:rPr>
        <w:t xml:space="preserve"> : </w:t>
      </w:r>
      <w:r w:rsidRPr="00B657A5">
        <w:t xml:space="preserve">Sage-femmes, </w:t>
      </w:r>
      <w:proofErr w:type="spellStart"/>
      <w:r w:rsidRPr="00B657A5">
        <w:t>doulas</w:t>
      </w:r>
      <w:proofErr w:type="spellEnd"/>
      <w:r w:rsidRPr="00B657A5">
        <w:t>, puéricultrices, auxiliaires-puéricultrices, kinésithérapeutes, ostéopathes, infirmiers.res, psychologues, éducateurs spécialisés, kinésiologues, personnes en reconversion professionnelle.</w:t>
      </w:r>
    </w:p>
    <w:p w14:paraId="7A0E40AC" w14:textId="77777777" w:rsidR="00171605" w:rsidRPr="00B657A5" w:rsidRDefault="00171605" w:rsidP="00171605">
      <w:pPr>
        <w:jc w:val="both"/>
      </w:pPr>
    </w:p>
    <w:p w14:paraId="0FD409C3" w14:textId="77777777" w:rsidR="00171605" w:rsidRPr="00B657A5" w:rsidRDefault="00171605" w:rsidP="00171605">
      <w:pPr>
        <w:jc w:val="both"/>
      </w:pPr>
      <w:r w:rsidRPr="00B657A5">
        <w:rPr>
          <w:b/>
          <w:bCs/>
          <w:u w:val="single"/>
        </w:rPr>
        <w:t>A L’ATTENTION DES PERSONNES EN SITUATION DE HANDICAP</w:t>
      </w:r>
    </w:p>
    <w:p w14:paraId="548745D8" w14:textId="77777777" w:rsidR="00171605" w:rsidRPr="00B657A5" w:rsidRDefault="00171605" w:rsidP="00171605">
      <w:pPr>
        <w:jc w:val="both"/>
      </w:pPr>
      <w:r w:rsidRPr="00B657A5">
        <w:t>Notre organisme peut vous offrir des possibilités d’adaptation et/ou de compensations spécifiques si elles sont nécessaires à l’amélioration de vos apprentissages sur cette formation.</w:t>
      </w:r>
    </w:p>
    <w:p w14:paraId="648F5EA9" w14:textId="34225D01" w:rsidR="00171605" w:rsidRPr="00B657A5" w:rsidRDefault="00171605" w:rsidP="00171605">
      <w:pPr>
        <w:jc w:val="both"/>
      </w:pPr>
      <w:r w:rsidRPr="00B657A5">
        <w:t>Aussi si vous rencontrez une quelconque difficulté nous vous remercions de contacter directement</w:t>
      </w:r>
      <w:r w:rsidR="00113210">
        <w:t xml:space="preserve"> la référente handicap</w:t>
      </w:r>
      <w:r w:rsidRPr="00B657A5">
        <w:t xml:space="preserve"> </w:t>
      </w:r>
      <w:r w:rsidRPr="00B657A5">
        <w:rPr>
          <w:b/>
          <w:bCs/>
        </w:rPr>
        <w:t>Myriam Carette au 0643103985</w:t>
      </w:r>
      <w:r w:rsidRPr="00B657A5">
        <w:t xml:space="preserve"> </w:t>
      </w:r>
    </w:p>
    <w:p w14:paraId="6B2F6883" w14:textId="77777777" w:rsidR="00171605" w:rsidRPr="00B657A5" w:rsidRDefault="00171605" w:rsidP="00171605">
      <w:pPr>
        <w:jc w:val="both"/>
      </w:pPr>
    </w:p>
    <w:p w14:paraId="14C951BE" w14:textId="77777777" w:rsidR="00171605" w:rsidRPr="00B657A5" w:rsidRDefault="00171605" w:rsidP="00171605">
      <w:pPr>
        <w:jc w:val="both"/>
        <w:rPr>
          <w:b/>
          <w:bCs/>
          <w:u w:val="single"/>
        </w:rPr>
      </w:pPr>
      <w:r w:rsidRPr="00B657A5">
        <w:rPr>
          <w:b/>
          <w:bCs/>
          <w:u w:val="single"/>
        </w:rPr>
        <w:t xml:space="preserve">PRÉREQUIS DES STAGIAIRES AVANT FORMATION : </w:t>
      </w:r>
    </w:p>
    <w:p w14:paraId="0A51AC16" w14:textId="77777777" w:rsidR="00171605" w:rsidRPr="00B657A5" w:rsidRDefault="00171605" w:rsidP="00171605">
      <w:pPr>
        <w:jc w:val="both"/>
        <w:rPr>
          <w:bCs/>
        </w:rPr>
      </w:pPr>
      <w:r>
        <w:rPr>
          <w:bCs/>
        </w:rPr>
        <w:t>Prédisposition à e</w:t>
      </w:r>
      <w:r w:rsidRPr="00C54987">
        <w:t>xercer dans le domaine de la santé</w:t>
      </w:r>
      <w:r>
        <w:t xml:space="preserve"> et de la parentalité.</w:t>
      </w:r>
    </w:p>
    <w:p w14:paraId="7A437519" w14:textId="77777777" w:rsidR="00171605" w:rsidRPr="00B657A5" w:rsidRDefault="00171605" w:rsidP="00171605">
      <w:pPr>
        <w:jc w:val="both"/>
        <w:rPr>
          <w:b/>
        </w:rPr>
      </w:pPr>
      <w:r w:rsidRPr="00B657A5">
        <w:rPr>
          <w:b/>
        </w:rPr>
        <w:t>Un positionnement individuel des stagiaires est réalisé par questionnaire en amont de la formation</w:t>
      </w:r>
    </w:p>
    <w:bookmarkEnd w:id="1"/>
    <w:bookmarkEnd w:id="2"/>
    <w:p w14:paraId="76DE36EB" w14:textId="5420CF35" w:rsidR="00C03E63" w:rsidRDefault="00C03E63" w:rsidP="007A59B3"/>
    <w:p w14:paraId="3F52D085" w14:textId="77777777" w:rsidR="00171605" w:rsidRDefault="00171605" w:rsidP="007A59B3"/>
    <w:p w14:paraId="5FCDA1DD" w14:textId="77777777" w:rsidR="00171605" w:rsidRDefault="00171605" w:rsidP="007A59B3"/>
    <w:p w14:paraId="790F8E50" w14:textId="77777777" w:rsidR="00171605" w:rsidRDefault="00171605" w:rsidP="007A59B3"/>
    <w:p w14:paraId="53D28FA4" w14:textId="77777777" w:rsidR="007F37CB" w:rsidRDefault="007F37CB" w:rsidP="007F37CB"/>
    <w:p w14:paraId="4FDD5F98" w14:textId="77777777" w:rsidR="007F37CB" w:rsidRPr="002131BF" w:rsidRDefault="007F37CB" w:rsidP="007F37CB">
      <w:pPr>
        <w:shd w:val="clear" w:color="auto" w:fill="D9D9D9"/>
        <w:rPr>
          <w:b/>
          <w:bCs/>
          <w:u w:val="single"/>
        </w:rPr>
      </w:pPr>
      <w:r w:rsidRPr="002131BF">
        <w:rPr>
          <w:b/>
          <w:bCs/>
          <w:u w:val="single"/>
        </w:rPr>
        <w:t>CONTENU</w:t>
      </w:r>
    </w:p>
    <w:p w14:paraId="7AA91BF6" w14:textId="77777777" w:rsidR="007F37CB" w:rsidRPr="002131BF" w:rsidRDefault="007F37CB" w:rsidP="007F37CB"/>
    <w:p w14:paraId="44A2B317" w14:textId="77777777" w:rsidR="007F37CB" w:rsidRPr="002131BF" w:rsidRDefault="007F37CB" w:rsidP="007F37CB"/>
    <w:p w14:paraId="30BD439C" w14:textId="77777777" w:rsidR="007F37CB" w:rsidRPr="002131BF" w:rsidRDefault="007F37CB" w:rsidP="007F37CB">
      <w:pPr>
        <w:rPr>
          <w:b/>
          <w:color w:val="000000"/>
        </w:rPr>
      </w:pPr>
      <w:r w:rsidRPr="002131BF">
        <w:rPr>
          <w:b/>
          <w:color w:val="000000"/>
        </w:rPr>
        <w:t xml:space="preserve">Travail sur la présence, prendre conscience de ses sens dominants, </w:t>
      </w:r>
    </w:p>
    <w:p w14:paraId="67D791BC" w14:textId="77777777" w:rsidR="007F37CB" w:rsidRPr="002131BF" w:rsidRDefault="007F37CB" w:rsidP="007F37CB">
      <w:pPr>
        <w:rPr>
          <w:color w:val="000000"/>
        </w:rPr>
      </w:pPr>
      <w:r w:rsidRPr="002131BF">
        <w:rPr>
          <w:color w:val="000000"/>
        </w:rPr>
        <w:t>Enseignements de sophrologie, cohérence cardiaque, méditation de pleine conscience.</w:t>
      </w:r>
    </w:p>
    <w:p w14:paraId="53FEBFDF" w14:textId="58B73DB5" w:rsidR="007F37CB" w:rsidRPr="002131BF" w:rsidRDefault="007F37CB" w:rsidP="007F37CB">
      <w:pPr>
        <w:rPr>
          <w:color w:val="000000"/>
        </w:rPr>
      </w:pPr>
      <w:r w:rsidRPr="002131BF">
        <w:rPr>
          <w:color w:val="000000"/>
        </w:rPr>
        <w:t xml:space="preserve">Exercices de </w:t>
      </w:r>
      <w:r w:rsidR="00A50F36" w:rsidRPr="002131BF">
        <w:rPr>
          <w:color w:val="000000"/>
        </w:rPr>
        <w:t>Brain gym</w:t>
      </w:r>
      <w:r w:rsidRPr="002131BF">
        <w:rPr>
          <w:color w:val="000000"/>
        </w:rPr>
        <w:t xml:space="preserve"> et de Kinésiologie.</w:t>
      </w:r>
    </w:p>
    <w:p w14:paraId="6F13C166" w14:textId="77777777" w:rsidR="007F37CB" w:rsidRPr="002131BF" w:rsidRDefault="007F37CB" w:rsidP="007F37CB">
      <w:pPr>
        <w:rPr>
          <w:color w:val="000000"/>
        </w:rPr>
      </w:pPr>
      <w:r w:rsidRPr="002131BF">
        <w:rPr>
          <w:color w:val="000000"/>
        </w:rPr>
        <w:t>Dépister son sens dominant.</w:t>
      </w:r>
    </w:p>
    <w:p w14:paraId="63EF5BC4" w14:textId="77777777" w:rsidR="007F37CB" w:rsidRPr="002131BF" w:rsidRDefault="007F37CB" w:rsidP="007F37CB">
      <w:pPr>
        <w:rPr>
          <w:color w:val="000000"/>
        </w:rPr>
      </w:pPr>
      <w:r w:rsidRPr="002131BF">
        <w:rPr>
          <w:color w:val="000000"/>
        </w:rPr>
        <w:t>Théorie sur le stress, système neuro-végétatif, hémisphère droit et gauche.</w:t>
      </w:r>
    </w:p>
    <w:p w14:paraId="70A055D4" w14:textId="77777777" w:rsidR="007F37CB" w:rsidRPr="002131BF" w:rsidRDefault="007F37CB" w:rsidP="007F37CB">
      <w:pPr>
        <w:rPr>
          <w:color w:val="000000"/>
        </w:rPr>
      </w:pPr>
      <w:r w:rsidRPr="002131BF">
        <w:rPr>
          <w:color w:val="000000"/>
        </w:rPr>
        <w:t>Théorie sur la peau et le toucher, les VAKOG</w:t>
      </w:r>
    </w:p>
    <w:p w14:paraId="520987DF" w14:textId="77777777" w:rsidR="007F37CB" w:rsidRPr="002131BF" w:rsidRDefault="007F37CB" w:rsidP="007F37CB">
      <w:pPr>
        <w:rPr>
          <w:color w:val="000000"/>
        </w:rPr>
      </w:pPr>
    </w:p>
    <w:p w14:paraId="52AE588B" w14:textId="77777777" w:rsidR="007F37CB" w:rsidRPr="002131BF" w:rsidRDefault="007F37CB" w:rsidP="007F37CB">
      <w:pPr>
        <w:rPr>
          <w:color w:val="000000"/>
        </w:rPr>
      </w:pPr>
    </w:p>
    <w:p w14:paraId="0587A0DF" w14:textId="77777777" w:rsidR="007F37CB" w:rsidRPr="002131BF" w:rsidRDefault="007F37CB" w:rsidP="007F37CB">
      <w:pPr>
        <w:rPr>
          <w:b/>
          <w:color w:val="000000"/>
        </w:rPr>
      </w:pPr>
      <w:r w:rsidRPr="002131BF">
        <w:rPr>
          <w:b/>
          <w:color w:val="000000"/>
        </w:rPr>
        <w:t xml:space="preserve">Travail sur l’ancrage et le développer pour asseoir sa présence. </w:t>
      </w:r>
    </w:p>
    <w:p w14:paraId="3F332C5B" w14:textId="77777777" w:rsidR="007F37CB" w:rsidRPr="002131BF" w:rsidRDefault="007F37CB" w:rsidP="007F37CB">
      <w:pPr>
        <w:rPr>
          <w:color w:val="000000"/>
        </w:rPr>
      </w:pPr>
      <w:r w:rsidRPr="002131BF">
        <w:rPr>
          <w:color w:val="000000"/>
        </w:rPr>
        <w:t>Exercices de sophrologie, de méditation, de kinésiologie sur le thème de l’ancrage.</w:t>
      </w:r>
    </w:p>
    <w:p w14:paraId="29397261" w14:textId="77777777" w:rsidR="007F37CB" w:rsidRPr="002131BF" w:rsidRDefault="007F37CB" w:rsidP="007F37CB">
      <w:pPr>
        <w:rPr>
          <w:color w:val="000000"/>
        </w:rPr>
      </w:pPr>
      <w:r w:rsidRPr="002131BF">
        <w:rPr>
          <w:color w:val="000000"/>
        </w:rPr>
        <w:t>Travail en groupe et /ou en binôme sur le toucher intérieur et toucher extérieur.</w:t>
      </w:r>
    </w:p>
    <w:p w14:paraId="1BE5CC7B" w14:textId="77777777" w:rsidR="007F37CB" w:rsidRPr="002131BF" w:rsidRDefault="007F37CB" w:rsidP="007F37CB">
      <w:pPr>
        <w:rPr>
          <w:color w:val="000000"/>
        </w:rPr>
      </w:pPr>
      <w:r w:rsidRPr="002131BF">
        <w:rPr>
          <w:color w:val="000000"/>
        </w:rPr>
        <w:t>Toucher clinique et toucher affectif.</w:t>
      </w:r>
    </w:p>
    <w:p w14:paraId="59E24AF9" w14:textId="77777777" w:rsidR="007F37CB" w:rsidRPr="002131BF" w:rsidRDefault="007F37CB" w:rsidP="007F37CB">
      <w:pPr>
        <w:rPr>
          <w:color w:val="000000"/>
        </w:rPr>
      </w:pPr>
      <w:r w:rsidRPr="002131BF">
        <w:rPr>
          <w:color w:val="000000"/>
        </w:rPr>
        <w:t>Théorie sur les angoisses archaïques</w:t>
      </w:r>
    </w:p>
    <w:p w14:paraId="59630673" w14:textId="77777777" w:rsidR="007F37CB" w:rsidRPr="002131BF" w:rsidRDefault="007F37CB" w:rsidP="007F37CB">
      <w:pPr>
        <w:rPr>
          <w:color w:val="000000"/>
        </w:rPr>
      </w:pPr>
    </w:p>
    <w:p w14:paraId="46FB5B5E" w14:textId="77777777" w:rsidR="007F37CB" w:rsidRPr="002131BF" w:rsidRDefault="007F37CB" w:rsidP="007F37CB">
      <w:pPr>
        <w:rPr>
          <w:color w:val="000000"/>
        </w:rPr>
      </w:pPr>
    </w:p>
    <w:p w14:paraId="33ED0D13" w14:textId="77777777" w:rsidR="007F37CB" w:rsidRPr="002131BF" w:rsidRDefault="007F37CB" w:rsidP="007F37CB">
      <w:pPr>
        <w:rPr>
          <w:b/>
          <w:color w:val="000000"/>
        </w:rPr>
      </w:pPr>
      <w:r w:rsidRPr="002131BF">
        <w:rPr>
          <w:b/>
          <w:color w:val="000000"/>
        </w:rPr>
        <w:t>Présence à soi et à l’autre</w:t>
      </w:r>
    </w:p>
    <w:p w14:paraId="281B6945" w14:textId="77777777" w:rsidR="007F37CB" w:rsidRPr="002131BF" w:rsidRDefault="007F37CB" w:rsidP="007F37CB">
      <w:pPr>
        <w:rPr>
          <w:color w:val="000000"/>
        </w:rPr>
      </w:pPr>
      <w:r w:rsidRPr="002131BF">
        <w:rPr>
          <w:color w:val="000000"/>
        </w:rPr>
        <w:t>Travail sur son enfant intérieur par hypnose humaniste, EFT, Sophrologie, dessins.</w:t>
      </w:r>
    </w:p>
    <w:p w14:paraId="3EA24DF7" w14:textId="77777777" w:rsidR="007F37CB" w:rsidRPr="002131BF" w:rsidRDefault="007F37CB" w:rsidP="007F37CB">
      <w:pPr>
        <w:rPr>
          <w:color w:val="000000"/>
        </w:rPr>
      </w:pPr>
      <w:r w:rsidRPr="002131BF">
        <w:rPr>
          <w:color w:val="000000"/>
        </w:rPr>
        <w:t>Enseignements et pratique d’outils pour la régulation des émotions (TIPI, EFT, Kinésiologie).</w:t>
      </w:r>
    </w:p>
    <w:p w14:paraId="7395C4A9" w14:textId="77777777" w:rsidR="007F37CB" w:rsidRPr="002131BF" w:rsidRDefault="007F37CB" w:rsidP="007F37CB">
      <w:pPr>
        <w:rPr>
          <w:color w:val="000000"/>
        </w:rPr>
      </w:pPr>
      <w:r w:rsidRPr="002131BF">
        <w:rPr>
          <w:color w:val="000000"/>
        </w:rPr>
        <w:t>Théorie sur les méridiens, sur l’enfant intérieur.</w:t>
      </w:r>
    </w:p>
    <w:p w14:paraId="53A66F9E" w14:textId="77777777" w:rsidR="007F37CB" w:rsidRPr="002131BF" w:rsidRDefault="007F37CB" w:rsidP="007F37CB">
      <w:pPr>
        <w:rPr>
          <w:color w:val="000000"/>
        </w:rPr>
      </w:pPr>
      <w:r w:rsidRPr="002131BF">
        <w:rPr>
          <w:color w:val="000000"/>
        </w:rPr>
        <w:t>Empathie/sympathie.</w:t>
      </w:r>
    </w:p>
    <w:p w14:paraId="3314F3B7" w14:textId="77777777" w:rsidR="007F37CB" w:rsidRPr="002131BF" w:rsidRDefault="007F37CB" w:rsidP="007F37CB">
      <w:pPr>
        <w:rPr>
          <w:color w:val="000000"/>
        </w:rPr>
      </w:pPr>
      <w:r w:rsidRPr="002131BF">
        <w:rPr>
          <w:color w:val="000000"/>
        </w:rPr>
        <w:t>Travail en binôme sur son enfant intérieur.</w:t>
      </w:r>
    </w:p>
    <w:p w14:paraId="45D67BDC" w14:textId="77777777" w:rsidR="007F37CB" w:rsidRPr="002131BF" w:rsidRDefault="007F37CB" w:rsidP="007F37CB">
      <w:pPr>
        <w:rPr>
          <w:color w:val="000000"/>
        </w:rPr>
      </w:pPr>
      <w:r w:rsidRPr="002131BF">
        <w:rPr>
          <w:color w:val="000000"/>
        </w:rPr>
        <w:t>Travail sur la proxémie</w:t>
      </w:r>
    </w:p>
    <w:p w14:paraId="505A9298" w14:textId="77777777" w:rsidR="007F37CB" w:rsidRPr="002131BF" w:rsidRDefault="007F37CB" w:rsidP="007F37CB">
      <w:pPr>
        <w:rPr>
          <w:color w:val="000000"/>
        </w:rPr>
      </w:pPr>
    </w:p>
    <w:p w14:paraId="3DB6ABBC" w14:textId="77777777" w:rsidR="007F37CB" w:rsidRPr="002131BF" w:rsidRDefault="007F37CB" w:rsidP="007F37CB">
      <w:pPr>
        <w:rPr>
          <w:color w:val="000000"/>
        </w:rPr>
      </w:pPr>
    </w:p>
    <w:p w14:paraId="23E70EF6" w14:textId="77777777" w:rsidR="007F37CB" w:rsidRPr="002131BF" w:rsidRDefault="007F37CB" w:rsidP="007F37CB">
      <w:pPr>
        <w:rPr>
          <w:b/>
          <w:color w:val="000000"/>
        </w:rPr>
      </w:pPr>
      <w:r w:rsidRPr="002131BF">
        <w:rPr>
          <w:b/>
          <w:color w:val="000000"/>
        </w:rPr>
        <w:t xml:space="preserve">Revécu émotionnel de la naissance </w:t>
      </w:r>
    </w:p>
    <w:p w14:paraId="7235A7AA" w14:textId="77777777" w:rsidR="007F37CB" w:rsidRPr="002131BF" w:rsidRDefault="007F37CB" w:rsidP="007F37CB">
      <w:pPr>
        <w:rPr>
          <w:color w:val="000000"/>
        </w:rPr>
      </w:pPr>
      <w:r w:rsidRPr="002131BF">
        <w:rPr>
          <w:color w:val="000000"/>
        </w:rPr>
        <w:t>Revivre sa naissance par sophrologie, hypnose et le chemin du tunnel, dessins.</w:t>
      </w:r>
    </w:p>
    <w:p w14:paraId="0F6E1CB9" w14:textId="77777777" w:rsidR="007F37CB" w:rsidRPr="002131BF" w:rsidRDefault="007F37CB" w:rsidP="007F37CB">
      <w:pPr>
        <w:rPr>
          <w:color w:val="000000"/>
        </w:rPr>
      </w:pPr>
      <w:r w:rsidRPr="002131BF">
        <w:rPr>
          <w:color w:val="000000"/>
        </w:rPr>
        <w:t>Comprendre le vécu du bébé dans la naissance.</w:t>
      </w:r>
    </w:p>
    <w:p w14:paraId="0E509158" w14:textId="77777777" w:rsidR="007F37CB" w:rsidRPr="002131BF" w:rsidRDefault="007F37CB" w:rsidP="007F37CB">
      <w:pPr>
        <w:rPr>
          <w:color w:val="000000"/>
        </w:rPr>
      </w:pPr>
      <w:r w:rsidRPr="002131BF">
        <w:rPr>
          <w:color w:val="000000"/>
        </w:rPr>
        <w:t>Travailler sur ses émotions par les outils de gestion rencontrés précédemment.</w:t>
      </w:r>
    </w:p>
    <w:p w14:paraId="43E48FEC" w14:textId="77777777" w:rsidR="007F37CB" w:rsidRPr="002131BF" w:rsidRDefault="007F37CB" w:rsidP="007F37CB">
      <w:pPr>
        <w:rPr>
          <w:color w:val="000000"/>
        </w:rPr>
      </w:pPr>
      <w:r w:rsidRPr="002131BF">
        <w:rPr>
          <w:color w:val="000000"/>
        </w:rPr>
        <w:t xml:space="preserve">Initiation aux prolongements </w:t>
      </w:r>
    </w:p>
    <w:p w14:paraId="327217FE" w14:textId="77777777" w:rsidR="007F37CB" w:rsidRPr="002131BF" w:rsidRDefault="007F37CB" w:rsidP="007F37CB">
      <w:pPr>
        <w:rPr>
          <w:color w:val="000000"/>
        </w:rPr>
      </w:pPr>
    </w:p>
    <w:p w14:paraId="5E0F3B25" w14:textId="77777777" w:rsidR="007F37CB" w:rsidRPr="002131BF" w:rsidRDefault="007F37CB" w:rsidP="007F37CB">
      <w:pPr>
        <w:rPr>
          <w:color w:val="000000"/>
        </w:rPr>
      </w:pPr>
    </w:p>
    <w:p w14:paraId="095CEC69" w14:textId="77777777" w:rsidR="007F37CB" w:rsidRPr="002131BF" w:rsidRDefault="007F37CB" w:rsidP="007F37CB">
      <w:pPr>
        <w:rPr>
          <w:color w:val="000000"/>
        </w:rPr>
      </w:pPr>
      <w:r w:rsidRPr="002131BF">
        <w:rPr>
          <w:b/>
          <w:color w:val="000000"/>
        </w:rPr>
        <w:t xml:space="preserve">Poursuivre le travail sur les prolongements et le toucher affectif, </w:t>
      </w:r>
    </w:p>
    <w:p w14:paraId="4CE6362F" w14:textId="77777777" w:rsidR="007F37CB" w:rsidRPr="002131BF" w:rsidRDefault="007F37CB" w:rsidP="007F37CB">
      <w:pPr>
        <w:rPr>
          <w:color w:val="000000"/>
        </w:rPr>
      </w:pPr>
      <w:r w:rsidRPr="002131BF">
        <w:rPr>
          <w:color w:val="000000"/>
        </w:rPr>
        <w:t>Base de l’haptonomie.</w:t>
      </w:r>
    </w:p>
    <w:p w14:paraId="36B99233" w14:textId="77777777" w:rsidR="007F37CB" w:rsidRPr="002131BF" w:rsidRDefault="007F37CB" w:rsidP="007F37CB">
      <w:pPr>
        <w:rPr>
          <w:color w:val="000000"/>
        </w:rPr>
      </w:pPr>
      <w:r w:rsidRPr="002131BF">
        <w:rPr>
          <w:color w:val="000000"/>
        </w:rPr>
        <w:t>Enseignements pratiques avec de nombreux exercices favorisant le développement des prolongements.</w:t>
      </w:r>
    </w:p>
    <w:p w14:paraId="082A824D" w14:textId="77777777" w:rsidR="007F37CB" w:rsidRPr="002131BF" w:rsidRDefault="007F37CB" w:rsidP="007F37CB">
      <w:pPr>
        <w:rPr>
          <w:color w:val="000000"/>
        </w:rPr>
      </w:pPr>
      <w:r w:rsidRPr="002131BF">
        <w:rPr>
          <w:color w:val="000000"/>
        </w:rPr>
        <w:t>S’annoncer « être là et pas là ».</w:t>
      </w:r>
    </w:p>
    <w:p w14:paraId="61D57A4B" w14:textId="77777777" w:rsidR="007F37CB" w:rsidRPr="002131BF" w:rsidRDefault="007F37CB" w:rsidP="007F37CB">
      <w:pPr>
        <w:rPr>
          <w:color w:val="000000"/>
        </w:rPr>
      </w:pPr>
      <w:r w:rsidRPr="002131BF">
        <w:rPr>
          <w:color w:val="000000"/>
        </w:rPr>
        <w:t xml:space="preserve">Haptonomie langage du cœur : Théorie sur le cœur, théorie </w:t>
      </w:r>
      <w:proofErr w:type="spellStart"/>
      <w:r w:rsidRPr="002131BF">
        <w:rPr>
          <w:color w:val="000000"/>
        </w:rPr>
        <w:t>polyvagale</w:t>
      </w:r>
      <w:proofErr w:type="spellEnd"/>
      <w:r w:rsidRPr="002131BF">
        <w:rPr>
          <w:color w:val="000000"/>
        </w:rPr>
        <w:t>.</w:t>
      </w:r>
    </w:p>
    <w:p w14:paraId="55C18389" w14:textId="77777777" w:rsidR="007F37CB" w:rsidRPr="002131BF" w:rsidRDefault="007F37CB" w:rsidP="007F37CB">
      <w:pPr>
        <w:rPr>
          <w:color w:val="000000"/>
        </w:rPr>
      </w:pPr>
      <w:r w:rsidRPr="002131BF">
        <w:rPr>
          <w:color w:val="000000"/>
        </w:rPr>
        <w:t xml:space="preserve">Prolongements et toucher affectif. </w:t>
      </w:r>
    </w:p>
    <w:p w14:paraId="7BDFF502" w14:textId="77777777" w:rsidR="007F37CB" w:rsidRPr="002131BF" w:rsidRDefault="007F37CB" w:rsidP="007F37CB">
      <w:pPr>
        <w:rPr>
          <w:color w:val="000000"/>
        </w:rPr>
      </w:pPr>
      <w:r w:rsidRPr="002131BF">
        <w:rPr>
          <w:color w:val="000000"/>
        </w:rPr>
        <w:t>Entrainement en binôme et évaluation.</w:t>
      </w:r>
    </w:p>
    <w:p w14:paraId="59C7508D" w14:textId="77777777" w:rsidR="007F37CB" w:rsidRPr="002131BF" w:rsidRDefault="007F37CB" w:rsidP="007F37CB"/>
    <w:p w14:paraId="36BB65B1" w14:textId="77777777" w:rsidR="009B2BFC" w:rsidRDefault="009B2BFC" w:rsidP="007A59B3"/>
    <w:p w14:paraId="2F24F343" w14:textId="77777777" w:rsidR="009B2BFC" w:rsidRPr="000D58E1" w:rsidRDefault="009B2BFC" w:rsidP="009B2BFC">
      <w:pPr>
        <w:jc w:val="both"/>
        <w:rPr>
          <w:b/>
          <w:bCs/>
          <w:u w:val="single"/>
        </w:rPr>
      </w:pPr>
      <w:r w:rsidRPr="000D58E1">
        <w:rPr>
          <w:b/>
          <w:bCs/>
          <w:u w:val="single"/>
        </w:rPr>
        <w:lastRenderedPageBreak/>
        <w:t>FORMATRICES</w:t>
      </w:r>
    </w:p>
    <w:p w14:paraId="3795190C" w14:textId="77777777" w:rsidR="009B2BFC" w:rsidRPr="000D58E1" w:rsidRDefault="009B2BFC" w:rsidP="009B2BFC">
      <w:pPr>
        <w:jc w:val="both"/>
      </w:pPr>
      <w:r w:rsidRPr="000D58E1">
        <w:t>Myriam Carette, Sage-femme hospitalière puis libérale depuis 24 ans, Haptonome depuis 12 ans, sophrologue DU en 2005.</w:t>
      </w:r>
    </w:p>
    <w:p w14:paraId="6DEEB4AD" w14:textId="13C4BAFD" w:rsidR="009B2BFC" w:rsidRPr="000D58E1" w:rsidRDefault="009B2BFC" w:rsidP="009B2BFC">
      <w:pPr>
        <w:jc w:val="both"/>
      </w:pPr>
      <w:r w:rsidRPr="000D58E1">
        <w:t>Présidente et formatrice d’haptonomie H</w:t>
      </w:r>
      <w:r w:rsidR="007B06BB">
        <w:t>APKI</w:t>
      </w:r>
      <w:r w:rsidRPr="000D58E1">
        <w:t xml:space="preserve"> et Revivance de naissance de l’association de Corps à Cœur depuis 2020.</w:t>
      </w:r>
    </w:p>
    <w:p w14:paraId="79965073" w14:textId="77777777" w:rsidR="009B2BFC" w:rsidRPr="000D58E1" w:rsidRDefault="009B2BFC" w:rsidP="009B2BFC">
      <w:pPr>
        <w:jc w:val="both"/>
      </w:pPr>
      <w:r w:rsidRPr="000D58E1">
        <w:t xml:space="preserve">Nathalie </w:t>
      </w:r>
      <w:proofErr w:type="spellStart"/>
      <w:r w:rsidRPr="000D58E1">
        <w:t>Moraud</w:t>
      </w:r>
      <w:proofErr w:type="spellEnd"/>
      <w:r w:rsidRPr="000D58E1">
        <w:t>, Pharmacienne, Kinésiologue, Instructeur TFH et Brain Gym.</w:t>
      </w:r>
    </w:p>
    <w:p w14:paraId="16993282" w14:textId="4FD0210F" w:rsidR="009B2BFC" w:rsidRPr="000D58E1" w:rsidRDefault="009B2BFC" w:rsidP="009B2BFC">
      <w:pPr>
        <w:jc w:val="both"/>
      </w:pPr>
      <w:r w:rsidRPr="000D58E1">
        <w:t>Vice-Présidente et formatrice d’haptonomie H</w:t>
      </w:r>
      <w:r w:rsidR="007B06BB">
        <w:t>APKI</w:t>
      </w:r>
      <w:r w:rsidRPr="000D58E1">
        <w:t xml:space="preserve"> et Revivance de naissance de l’association de Corps à Cœur depuis 2020.</w:t>
      </w:r>
    </w:p>
    <w:p w14:paraId="0E3359E8" w14:textId="77777777" w:rsidR="009B2BFC" w:rsidRPr="000D58E1" w:rsidRDefault="009B2BFC" w:rsidP="009B2BFC">
      <w:pPr>
        <w:jc w:val="both"/>
      </w:pPr>
    </w:p>
    <w:p w14:paraId="630CC0FE" w14:textId="3372ED4A" w:rsidR="009B2BFC" w:rsidRPr="000D58E1" w:rsidRDefault="009B2BFC" w:rsidP="009B2BFC">
      <w:pPr>
        <w:jc w:val="both"/>
        <w:rPr>
          <w:b/>
          <w:bCs/>
          <w:u w:val="single"/>
        </w:rPr>
      </w:pPr>
      <w:r w:rsidRPr="000D58E1">
        <w:rPr>
          <w:b/>
          <w:bCs/>
          <w:u w:val="single"/>
        </w:rPr>
        <w:t>INDICATEUR D</w:t>
      </w:r>
      <w:r w:rsidR="00113210">
        <w:rPr>
          <w:b/>
          <w:bCs/>
          <w:u w:val="single"/>
        </w:rPr>
        <w:t>E</w:t>
      </w:r>
      <w:r w:rsidRPr="000D58E1">
        <w:rPr>
          <w:b/>
          <w:bCs/>
          <w:u w:val="single"/>
        </w:rPr>
        <w:t xml:space="preserve"> RESULTATS DE L</w:t>
      </w:r>
      <w:r w:rsidR="00113210">
        <w:rPr>
          <w:b/>
          <w:bCs/>
          <w:u w:val="single"/>
        </w:rPr>
        <w:t>’</w:t>
      </w:r>
      <w:r w:rsidRPr="000D58E1">
        <w:rPr>
          <w:b/>
          <w:bCs/>
          <w:u w:val="single"/>
        </w:rPr>
        <w:t>A</w:t>
      </w:r>
      <w:r w:rsidR="00113210">
        <w:rPr>
          <w:b/>
          <w:bCs/>
          <w:u w:val="single"/>
        </w:rPr>
        <w:t xml:space="preserve">SSOCIATION DE CORPS A CŒUR </w:t>
      </w:r>
      <w:r w:rsidRPr="000D58E1">
        <w:rPr>
          <w:b/>
          <w:bCs/>
          <w:u w:val="single"/>
        </w:rPr>
        <w:t>FORMATION</w:t>
      </w:r>
      <w:r w:rsidR="00113210">
        <w:rPr>
          <w:b/>
          <w:bCs/>
          <w:u w:val="single"/>
        </w:rPr>
        <w:t xml:space="preserve"> HAPKI</w:t>
      </w:r>
      <w:r w:rsidRPr="000D58E1">
        <w:rPr>
          <w:b/>
          <w:bCs/>
          <w:u w:val="single"/>
        </w:rPr>
        <w:t xml:space="preserve"> </w:t>
      </w:r>
    </w:p>
    <w:p w14:paraId="7B54B473" w14:textId="28EF0FDB" w:rsidR="009B2BFC" w:rsidRDefault="00113210" w:rsidP="009B2BFC">
      <w:pPr>
        <w:jc w:val="both"/>
      </w:pPr>
      <w:r>
        <w:t>Taux de satisfaction Janvier 2024 : 90%</w:t>
      </w:r>
    </w:p>
    <w:p w14:paraId="0FB22C28" w14:textId="1559F73B" w:rsidR="00113210" w:rsidRPr="000D58E1" w:rsidRDefault="00113210" w:rsidP="009B2BFC">
      <w:pPr>
        <w:jc w:val="both"/>
      </w:pPr>
      <w:r>
        <w:t>Taux de recommandation par les stagiaires Janvier 2024 : 100%</w:t>
      </w:r>
    </w:p>
    <w:p w14:paraId="7B9B9A5B" w14:textId="77777777" w:rsidR="009B2BFC" w:rsidRPr="000D58E1" w:rsidRDefault="009B2BFC" w:rsidP="009B2BFC">
      <w:pPr>
        <w:jc w:val="both"/>
      </w:pPr>
    </w:p>
    <w:p w14:paraId="1B7D9B8F" w14:textId="77777777" w:rsidR="009B2BFC" w:rsidRPr="000D58E1" w:rsidRDefault="009B2BFC" w:rsidP="009B2BFC">
      <w:pPr>
        <w:jc w:val="both"/>
        <w:rPr>
          <w:b/>
          <w:bCs/>
          <w:u w:val="single"/>
        </w:rPr>
      </w:pPr>
      <w:r w:rsidRPr="000D58E1">
        <w:rPr>
          <w:b/>
          <w:bCs/>
          <w:u w:val="single"/>
        </w:rPr>
        <w:t>METHODES ET OUTILS PEDAGOGIQUES UTILISEES</w:t>
      </w:r>
    </w:p>
    <w:p w14:paraId="3CC57239" w14:textId="77777777" w:rsidR="009B2BFC" w:rsidRPr="000D58E1" w:rsidRDefault="009B2BFC" w:rsidP="009B2BFC">
      <w:pPr>
        <w:numPr>
          <w:ilvl w:val="0"/>
          <w:numId w:val="2"/>
        </w:numPr>
        <w:autoSpaceDE w:val="0"/>
        <w:autoSpaceDN w:val="0"/>
        <w:adjustRightInd w:val="0"/>
        <w:spacing w:after="160" w:line="259" w:lineRule="auto"/>
        <w:contextualSpacing/>
        <w:jc w:val="both"/>
        <w:rPr>
          <w:b/>
          <w:bCs/>
        </w:rPr>
      </w:pPr>
      <w:r w:rsidRPr="000D58E1">
        <w:rPr>
          <w:b/>
          <w:bCs/>
        </w:rPr>
        <w:t>Un accompagnement constant des formatrices tout au long de la formation</w:t>
      </w:r>
    </w:p>
    <w:p w14:paraId="64975941" w14:textId="77777777" w:rsidR="00497D26" w:rsidRDefault="009B2BFC" w:rsidP="009B2BFC">
      <w:pPr>
        <w:numPr>
          <w:ilvl w:val="0"/>
          <w:numId w:val="2"/>
        </w:numPr>
        <w:autoSpaceDE w:val="0"/>
        <w:autoSpaceDN w:val="0"/>
        <w:adjustRightInd w:val="0"/>
        <w:spacing w:after="160" w:line="259" w:lineRule="auto"/>
        <w:contextualSpacing/>
        <w:jc w:val="both"/>
      </w:pPr>
      <w:r w:rsidRPr="000D58E1">
        <w:t>Un entretien téléphonique a lieu en amont avec une des formatrices pour définir les besoins du futur stagiaire.</w:t>
      </w:r>
    </w:p>
    <w:p w14:paraId="7DBBD42A" w14:textId="0C78BDEA" w:rsidR="009B2BFC" w:rsidRPr="000D58E1" w:rsidRDefault="00497D26" w:rsidP="009B2BFC">
      <w:pPr>
        <w:numPr>
          <w:ilvl w:val="0"/>
          <w:numId w:val="2"/>
        </w:numPr>
        <w:autoSpaceDE w:val="0"/>
        <w:autoSpaceDN w:val="0"/>
        <w:adjustRightInd w:val="0"/>
        <w:spacing w:after="160" w:line="259" w:lineRule="auto"/>
        <w:contextualSpacing/>
        <w:jc w:val="both"/>
      </w:pPr>
      <w:r w:rsidRPr="00682633">
        <w:t xml:space="preserve">Interventions pratiques </w:t>
      </w:r>
      <w:r>
        <w:t>pour développer la qualité de présence, d’ancrage et de sensorialité.</w:t>
      </w:r>
      <w:r w:rsidR="009B2BFC" w:rsidRPr="000D58E1">
        <w:t> </w:t>
      </w:r>
    </w:p>
    <w:p w14:paraId="5ADC1AAB" w14:textId="58430783" w:rsidR="009B2BFC" w:rsidRDefault="009B2BFC" w:rsidP="009B2BFC">
      <w:pPr>
        <w:numPr>
          <w:ilvl w:val="0"/>
          <w:numId w:val="2"/>
        </w:numPr>
        <w:autoSpaceDE w:val="0"/>
        <w:autoSpaceDN w:val="0"/>
        <w:adjustRightInd w:val="0"/>
        <w:spacing w:after="160" w:line="259" w:lineRule="auto"/>
        <w:contextualSpacing/>
        <w:jc w:val="both"/>
      </w:pPr>
      <w:r w:rsidRPr="000D58E1">
        <w:t>Évaluation des connaissances à chaque étape de la formation (via questionnaires, exercices, travaux pratiques, entretiens avec le</w:t>
      </w:r>
      <w:r w:rsidR="000D1997">
        <w:t>s</w:t>
      </w:r>
      <w:r w:rsidRPr="000D58E1">
        <w:t xml:space="preserve"> format</w:t>
      </w:r>
      <w:r w:rsidR="000D1997">
        <w:t>rices</w:t>
      </w:r>
      <w:r w:rsidRPr="000D58E1">
        <w:t>)</w:t>
      </w:r>
    </w:p>
    <w:p w14:paraId="16648315" w14:textId="6178EEEC" w:rsidR="00497D26" w:rsidRDefault="00497D26" w:rsidP="00497D26">
      <w:pPr>
        <w:numPr>
          <w:ilvl w:val="0"/>
          <w:numId w:val="2"/>
        </w:numPr>
        <w:autoSpaceDE w:val="0"/>
        <w:autoSpaceDN w:val="0"/>
        <w:adjustRightInd w:val="0"/>
        <w:spacing w:after="160" w:line="259" w:lineRule="auto"/>
        <w:contextualSpacing/>
        <w:jc w:val="both"/>
      </w:pPr>
      <w:r>
        <w:t>D</w:t>
      </w:r>
      <w:r w:rsidRPr="00682633">
        <w:t>es observations en binôme puis en groupe sont réalisées avec debriefing des formatrices.</w:t>
      </w:r>
    </w:p>
    <w:p w14:paraId="04B14E58" w14:textId="61A5F93C" w:rsidR="00497D26" w:rsidRPr="000D58E1" w:rsidRDefault="00497D26" w:rsidP="00497D26">
      <w:pPr>
        <w:numPr>
          <w:ilvl w:val="0"/>
          <w:numId w:val="2"/>
        </w:numPr>
        <w:autoSpaceDE w:val="0"/>
        <w:autoSpaceDN w:val="0"/>
        <w:adjustRightInd w:val="0"/>
        <w:spacing w:after="160" w:line="259" w:lineRule="auto"/>
        <w:contextualSpacing/>
        <w:jc w:val="both"/>
      </w:pPr>
      <w:r w:rsidRPr="00682633">
        <w:t>Evaluation des acquis réalisés en début et en fin de formation </w:t>
      </w:r>
    </w:p>
    <w:p w14:paraId="48F8036A" w14:textId="77777777" w:rsidR="009B2BFC" w:rsidRPr="000D58E1" w:rsidRDefault="009B2BFC" w:rsidP="009B2BFC">
      <w:pPr>
        <w:autoSpaceDE w:val="0"/>
        <w:autoSpaceDN w:val="0"/>
        <w:adjustRightInd w:val="0"/>
        <w:contextualSpacing/>
        <w:jc w:val="both"/>
      </w:pPr>
    </w:p>
    <w:p w14:paraId="6DA7C58F" w14:textId="77777777" w:rsidR="009B2BFC" w:rsidRPr="000D58E1" w:rsidRDefault="009B2BFC" w:rsidP="009B2BFC">
      <w:pPr>
        <w:autoSpaceDE w:val="0"/>
        <w:autoSpaceDN w:val="0"/>
        <w:adjustRightInd w:val="0"/>
        <w:contextualSpacing/>
        <w:jc w:val="both"/>
        <w:rPr>
          <w:b/>
          <w:bCs/>
          <w:u w:val="single"/>
        </w:rPr>
      </w:pPr>
      <w:r w:rsidRPr="000D58E1">
        <w:rPr>
          <w:b/>
          <w:bCs/>
          <w:u w:val="single"/>
        </w:rPr>
        <w:t>MOYENS MATERIELS UTILISES EN FORMATION</w:t>
      </w:r>
    </w:p>
    <w:p w14:paraId="5852E6CC" w14:textId="77777777" w:rsidR="009B2BFC" w:rsidRPr="000D58E1" w:rsidRDefault="009B2BFC" w:rsidP="009B2BFC">
      <w:pPr>
        <w:numPr>
          <w:ilvl w:val="0"/>
          <w:numId w:val="4"/>
        </w:numPr>
        <w:shd w:val="clear" w:color="auto" w:fill="FFFFFF"/>
        <w:spacing w:after="160" w:line="300" w:lineRule="atLeast"/>
        <w:contextualSpacing/>
        <w:jc w:val="both"/>
      </w:pPr>
      <w:r w:rsidRPr="000D58E1">
        <w:t>Les participants sont invités à venir avec leur matériel de prise de note et carnet d’introspection.</w:t>
      </w:r>
    </w:p>
    <w:p w14:paraId="7F6D1704" w14:textId="77777777" w:rsidR="009B2BFC" w:rsidRPr="000D58E1" w:rsidRDefault="009B2BFC" w:rsidP="009B2BFC">
      <w:pPr>
        <w:numPr>
          <w:ilvl w:val="0"/>
          <w:numId w:val="4"/>
        </w:numPr>
        <w:shd w:val="clear" w:color="auto" w:fill="FFFFFF"/>
        <w:spacing w:after="160" w:line="300" w:lineRule="atLeast"/>
        <w:contextualSpacing/>
        <w:jc w:val="both"/>
      </w:pPr>
      <w:r w:rsidRPr="000D58E1">
        <w:t>La salle de formation dispose d’un tableau sur pied.</w:t>
      </w:r>
    </w:p>
    <w:p w14:paraId="1718FEC6" w14:textId="77777777" w:rsidR="009B2BFC" w:rsidRPr="000D58E1" w:rsidRDefault="009B2BFC" w:rsidP="009B2BFC">
      <w:pPr>
        <w:numPr>
          <w:ilvl w:val="0"/>
          <w:numId w:val="4"/>
        </w:numPr>
        <w:shd w:val="clear" w:color="auto" w:fill="FFFFFF"/>
        <w:spacing w:after="160" w:line="300" w:lineRule="atLeast"/>
        <w:contextualSpacing/>
        <w:jc w:val="both"/>
      </w:pPr>
      <w:r w:rsidRPr="000D58E1">
        <w:t>Support de cours transmis au participant par mail à la fin de chaque formation de 3 jours.</w:t>
      </w:r>
    </w:p>
    <w:p w14:paraId="2AF01D37" w14:textId="77777777" w:rsidR="00617EE1" w:rsidRDefault="009B2BFC" w:rsidP="009B2BFC">
      <w:pPr>
        <w:numPr>
          <w:ilvl w:val="0"/>
          <w:numId w:val="4"/>
        </w:numPr>
        <w:shd w:val="clear" w:color="auto" w:fill="FFFFFF"/>
        <w:spacing w:after="160" w:line="300" w:lineRule="atLeast"/>
        <w:contextualSpacing/>
        <w:jc w:val="both"/>
      </w:pPr>
      <w:r w:rsidRPr="000D58E1">
        <w:t xml:space="preserve">Interventions pratiques avec </w:t>
      </w:r>
      <w:r w:rsidR="00070CF0">
        <w:t>matériel pour dessin</w:t>
      </w:r>
      <w:r w:rsidR="003C66A8">
        <w:t>s</w:t>
      </w:r>
      <w:r w:rsidR="00070CF0">
        <w:t>, entraînements prolongements</w:t>
      </w:r>
      <w:r w:rsidR="0073269D">
        <w:t>, tunnel</w:t>
      </w:r>
      <w:r w:rsidR="00DC7F05">
        <w:t>/naissance</w:t>
      </w:r>
    </w:p>
    <w:p w14:paraId="69106209" w14:textId="37574B4A" w:rsidR="009B2BFC" w:rsidRPr="000D58E1" w:rsidRDefault="009B2BFC" w:rsidP="00617EE1">
      <w:pPr>
        <w:shd w:val="clear" w:color="auto" w:fill="FFFFFF"/>
        <w:spacing w:after="160" w:line="300" w:lineRule="atLeast"/>
        <w:ind w:left="720"/>
        <w:contextualSpacing/>
        <w:jc w:val="both"/>
      </w:pPr>
      <w:r w:rsidRPr="000D58E1">
        <w:t xml:space="preserve"> </w:t>
      </w:r>
    </w:p>
    <w:p w14:paraId="28114751" w14:textId="77777777" w:rsidR="009B2BFC" w:rsidRPr="000D58E1" w:rsidRDefault="009B2BFC" w:rsidP="009B2BFC">
      <w:pPr>
        <w:jc w:val="both"/>
        <w:rPr>
          <w:b/>
          <w:bCs/>
          <w:u w:val="single"/>
        </w:rPr>
      </w:pPr>
      <w:r w:rsidRPr="000D58E1">
        <w:rPr>
          <w:b/>
          <w:bCs/>
          <w:u w:val="single"/>
        </w:rPr>
        <w:t>SUIVI ET EVALUATION A L’ISSUE DE LA FORMATION</w:t>
      </w:r>
    </w:p>
    <w:p w14:paraId="39E9C81E" w14:textId="77777777" w:rsidR="009B2BFC" w:rsidRDefault="009B2BFC" w:rsidP="009B2BFC">
      <w:pPr>
        <w:numPr>
          <w:ilvl w:val="0"/>
          <w:numId w:val="3"/>
        </w:numPr>
        <w:autoSpaceDE w:val="0"/>
        <w:autoSpaceDN w:val="0"/>
        <w:adjustRightInd w:val="0"/>
        <w:spacing w:after="160" w:line="259" w:lineRule="auto"/>
        <w:contextualSpacing/>
        <w:jc w:val="both"/>
      </w:pPr>
      <w:r w:rsidRPr="009A78F5">
        <w:t>Un positionnement individuel de chaque stagiaire en amont de la formation par questionnaire</w:t>
      </w:r>
    </w:p>
    <w:p w14:paraId="24860C5F" w14:textId="77777777" w:rsidR="00617EE1" w:rsidRPr="009A78F5" w:rsidRDefault="00617EE1" w:rsidP="00617EE1">
      <w:pPr>
        <w:numPr>
          <w:ilvl w:val="0"/>
          <w:numId w:val="3"/>
        </w:numPr>
        <w:autoSpaceDE w:val="0"/>
        <w:autoSpaceDN w:val="0"/>
        <w:adjustRightInd w:val="0"/>
        <w:spacing w:after="160" w:line="259" w:lineRule="auto"/>
        <w:contextualSpacing/>
        <w:jc w:val="both"/>
      </w:pPr>
      <w:r w:rsidRPr="009A78F5">
        <w:t>Un auto positionnement par stagiaire de son niveau d’atteinte des objectifs fixés est réalisé à la fin de la première année.</w:t>
      </w:r>
    </w:p>
    <w:p w14:paraId="58AEEAA2" w14:textId="77777777" w:rsidR="009B2BFC" w:rsidRPr="009A78F5" w:rsidRDefault="009B2BFC" w:rsidP="009B2BFC">
      <w:pPr>
        <w:numPr>
          <w:ilvl w:val="0"/>
          <w:numId w:val="3"/>
        </w:numPr>
        <w:autoSpaceDE w:val="0"/>
        <w:autoSpaceDN w:val="0"/>
        <w:adjustRightInd w:val="0"/>
        <w:spacing w:after="160" w:line="259" w:lineRule="auto"/>
        <w:contextualSpacing/>
        <w:jc w:val="both"/>
      </w:pPr>
      <w:r w:rsidRPr="009A78F5">
        <w:t>Des études de cas et travaux pratiques seront réalisés tout au long de la formation</w:t>
      </w:r>
    </w:p>
    <w:p w14:paraId="496C2A7C" w14:textId="77777777" w:rsidR="009B2BFC" w:rsidRPr="009A78F5" w:rsidRDefault="009B2BFC" w:rsidP="009B2BFC">
      <w:pPr>
        <w:numPr>
          <w:ilvl w:val="0"/>
          <w:numId w:val="3"/>
        </w:numPr>
        <w:autoSpaceDE w:val="0"/>
        <w:autoSpaceDN w:val="0"/>
        <w:adjustRightInd w:val="0"/>
        <w:spacing w:after="160" w:line="259" w:lineRule="auto"/>
        <w:contextualSpacing/>
        <w:jc w:val="both"/>
      </w:pPr>
      <w:r w:rsidRPr="009A78F5">
        <w:t>Une appréciation continue se fera lors de mis en situation durant l’accompagnements pratique de patients.</w:t>
      </w:r>
    </w:p>
    <w:p w14:paraId="55A6A486" w14:textId="77777777" w:rsidR="009B2BFC" w:rsidRDefault="009B2BFC" w:rsidP="009B2BFC">
      <w:pPr>
        <w:numPr>
          <w:ilvl w:val="0"/>
          <w:numId w:val="3"/>
        </w:numPr>
        <w:autoSpaceDE w:val="0"/>
        <w:autoSpaceDN w:val="0"/>
        <w:adjustRightInd w:val="0"/>
        <w:spacing w:after="160" w:line="259" w:lineRule="auto"/>
        <w:contextualSpacing/>
        <w:jc w:val="both"/>
      </w:pPr>
      <w:r w:rsidRPr="009A78F5">
        <w:t>Retours d’expériences et un tour de table en début et en fin de chaque journée d’enseignement</w:t>
      </w:r>
    </w:p>
    <w:p w14:paraId="25005022" w14:textId="180EE798" w:rsidR="00617EE1" w:rsidRPr="009A78F5" w:rsidRDefault="00617EE1" w:rsidP="009B2BFC">
      <w:pPr>
        <w:numPr>
          <w:ilvl w:val="0"/>
          <w:numId w:val="3"/>
        </w:numPr>
        <w:autoSpaceDE w:val="0"/>
        <w:autoSpaceDN w:val="0"/>
        <w:adjustRightInd w:val="0"/>
        <w:spacing w:after="160" w:line="259" w:lineRule="auto"/>
        <w:contextualSpacing/>
        <w:jc w:val="both"/>
      </w:pPr>
      <w:r w:rsidRPr="00682633">
        <w:rPr>
          <w:sz w:val="22"/>
          <w:szCs w:val="22"/>
        </w:rPr>
        <w:t>Un suivi à distance selon les besoins du stagiaire tout au long de la formation et en intersession</w:t>
      </w:r>
    </w:p>
    <w:p w14:paraId="2D9401A0" w14:textId="308BF786" w:rsidR="00AE6943" w:rsidRPr="009A78F5" w:rsidRDefault="00AE6943" w:rsidP="00AE6943">
      <w:pPr>
        <w:numPr>
          <w:ilvl w:val="0"/>
          <w:numId w:val="3"/>
        </w:numPr>
        <w:autoSpaceDE w:val="0"/>
        <w:autoSpaceDN w:val="0"/>
        <w:adjustRightInd w:val="0"/>
        <w:spacing w:after="160" w:line="259" w:lineRule="auto"/>
        <w:contextualSpacing/>
        <w:jc w:val="both"/>
      </w:pPr>
      <w:r w:rsidRPr="009A78F5">
        <w:t>Un questionnaire d’évaluation individuel de satisfaction sur le stage est rédigé par le stagiaire en fin de parcours de formation.</w:t>
      </w:r>
    </w:p>
    <w:p w14:paraId="75027B79" w14:textId="77777777" w:rsidR="009B2BFC" w:rsidRPr="009A78F5" w:rsidRDefault="009B2BFC" w:rsidP="009B2BFC">
      <w:pPr>
        <w:autoSpaceDE w:val="0"/>
        <w:autoSpaceDN w:val="0"/>
        <w:adjustRightInd w:val="0"/>
        <w:ind w:left="720"/>
        <w:contextualSpacing/>
        <w:jc w:val="both"/>
      </w:pPr>
    </w:p>
    <w:p w14:paraId="588CD7D2" w14:textId="77777777" w:rsidR="00AE6943" w:rsidRDefault="00AE6943" w:rsidP="009B2BFC">
      <w:pPr>
        <w:autoSpaceDE w:val="0"/>
        <w:autoSpaceDN w:val="0"/>
        <w:adjustRightInd w:val="0"/>
        <w:ind w:left="720"/>
        <w:contextualSpacing/>
        <w:jc w:val="both"/>
      </w:pPr>
    </w:p>
    <w:p w14:paraId="3ED4EC85" w14:textId="77777777" w:rsidR="008F7F59" w:rsidRPr="009A78F5" w:rsidRDefault="008F7F59" w:rsidP="009B2BFC">
      <w:pPr>
        <w:autoSpaceDE w:val="0"/>
        <w:autoSpaceDN w:val="0"/>
        <w:adjustRightInd w:val="0"/>
        <w:ind w:left="720"/>
        <w:contextualSpacing/>
        <w:jc w:val="both"/>
      </w:pPr>
    </w:p>
    <w:p w14:paraId="55CF55D5" w14:textId="77777777" w:rsidR="000A558D" w:rsidRPr="005F7E3B" w:rsidRDefault="000A558D" w:rsidP="000A558D">
      <w:pPr>
        <w:rPr>
          <w:b/>
          <w:bCs/>
          <w:u w:val="single"/>
        </w:rPr>
      </w:pPr>
      <w:r w:rsidRPr="005F7E3B">
        <w:rPr>
          <w:b/>
          <w:bCs/>
          <w:u w:val="single"/>
        </w:rPr>
        <w:lastRenderedPageBreak/>
        <w:t>SANCTION DE LA FORMATION</w:t>
      </w:r>
    </w:p>
    <w:p w14:paraId="0E1CC2D8" w14:textId="07D77AF6" w:rsidR="000A558D" w:rsidRPr="005F7E3B" w:rsidRDefault="000A558D" w:rsidP="000A558D">
      <w:pPr>
        <w:jc w:val="both"/>
      </w:pPr>
      <w:r w:rsidRPr="005F7E3B">
        <w:t>Un Certificat de réalisation pour la première année d</w:t>
      </w:r>
      <w:r w:rsidR="00705AD1">
        <w:t>e formation d’haptonomie</w:t>
      </w:r>
      <w:r w:rsidR="00557246">
        <w:t xml:space="preserve"> HAPKI</w:t>
      </w:r>
      <w:r w:rsidRPr="005F7E3B">
        <w:t xml:space="preserve"> </w:t>
      </w:r>
      <w:r w:rsidR="008D12B9">
        <w:t>« présence à soi et à l’autre » </w:t>
      </w:r>
      <w:r w:rsidRPr="005F7E3B">
        <w:t>est remis individuellement par stagiaire.</w:t>
      </w:r>
    </w:p>
    <w:p w14:paraId="006B929E" w14:textId="77777777" w:rsidR="000A558D" w:rsidRDefault="000A558D" w:rsidP="000A558D"/>
    <w:p w14:paraId="3570C39A" w14:textId="420CBF64" w:rsidR="00ED0E08" w:rsidRDefault="00ED0E08" w:rsidP="000A558D">
      <w:r w:rsidRPr="00682633">
        <w:rPr>
          <w:b/>
          <w:bCs/>
          <w:u w:val="single"/>
        </w:rPr>
        <w:t>ENGAGEMENT QUALITE DE L’ASSOCIATION DE CORPS A COEUR</w:t>
      </w:r>
    </w:p>
    <w:p w14:paraId="0A9FE828" w14:textId="77777777" w:rsidR="000A558D" w:rsidRPr="005F7E3B" w:rsidRDefault="000A558D" w:rsidP="000A558D">
      <w:pPr>
        <w:jc w:val="both"/>
      </w:pPr>
      <w:r w:rsidRPr="005F7E3B">
        <w:t>Toutes les actions de formation dispensées par l’association de Corps à Cœur font l’objet d’une convention de formation car elles sont dispensées à des structures et non des particuliers.</w:t>
      </w:r>
    </w:p>
    <w:p w14:paraId="3399F4D7" w14:textId="51F1B548" w:rsidR="000A558D" w:rsidRPr="005F7E3B" w:rsidRDefault="000A558D" w:rsidP="000A558D">
      <w:pPr>
        <w:jc w:val="both"/>
      </w:pPr>
      <w:r w:rsidRPr="005F7E3B">
        <w:t>Tout document contractuel est accompagné du programme descriptif de l’action de formation, du règlement intérieur de la formation, d’un</w:t>
      </w:r>
      <w:r w:rsidR="00ED0E08">
        <w:t>e convention repren</w:t>
      </w:r>
      <w:r w:rsidRPr="005F7E3B">
        <w:t>ant les conditions de vente.</w:t>
      </w:r>
    </w:p>
    <w:p w14:paraId="34529953" w14:textId="77777777" w:rsidR="000A558D" w:rsidRDefault="000A558D" w:rsidP="000A558D"/>
    <w:p w14:paraId="5FD0C7FD" w14:textId="77777777" w:rsidR="000A558D" w:rsidRPr="005F7E3B" w:rsidRDefault="000A558D" w:rsidP="000A558D">
      <w:pPr>
        <w:rPr>
          <w:b/>
          <w:bCs/>
          <w:u w:val="single"/>
        </w:rPr>
      </w:pPr>
      <w:r w:rsidRPr="005F7E3B">
        <w:rPr>
          <w:b/>
          <w:bCs/>
          <w:u w:val="single"/>
        </w:rPr>
        <w:t>APPLICATION DU RGPD PAR L’ASSOCIATION DE CORPS A COEUR</w:t>
      </w:r>
    </w:p>
    <w:p w14:paraId="67950FA5" w14:textId="77777777" w:rsidR="000A558D" w:rsidRPr="005F7E3B" w:rsidRDefault="000A558D" w:rsidP="000A558D">
      <w:pPr>
        <w:jc w:val="both"/>
      </w:pPr>
      <w:r w:rsidRPr="005F7E3B">
        <w:t>Les informations fournies et saisies dans les documents contractuels de formation qui sont échangés entre nos structures, sont utilisées uniquement dans le cadre de notre relation commerciale. Par votre retour de documents vous acceptez l’utilisation de vos informations exclusivement par l’association De Corps à Cœur, le temps de la formation et de son traitement en amont et en aval. Vous pouvez à tous moments exercer vos droits en lien avec la réglementation RGPD, en nous adressant un mail individualisé nous précisant vos attentes : hapki.formation@gmail.com</w:t>
      </w:r>
    </w:p>
    <w:p w14:paraId="5C862BDE" w14:textId="77777777" w:rsidR="000A558D" w:rsidRDefault="000A558D" w:rsidP="000A558D"/>
    <w:p w14:paraId="647ABFA1" w14:textId="77777777" w:rsidR="000A558D" w:rsidRPr="005F7E3B" w:rsidRDefault="000A558D" w:rsidP="000A558D">
      <w:pPr>
        <w:rPr>
          <w:b/>
          <w:bCs/>
          <w:u w:val="single"/>
        </w:rPr>
      </w:pPr>
      <w:r w:rsidRPr="005F7E3B">
        <w:rPr>
          <w:b/>
          <w:bCs/>
          <w:u w:val="single"/>
        </w:rPr>
        <w:t>COUT DE LA FORMATION</w:t>
      </w:r>
    </w:p>
    <w:p w14:paraId="54167AD9" w14:textId="0A498835" w:rsidR="000A558D" w:rsidRPr="005F7E3B" w:rsidRDefault="00A86E70" w:rsidP="000A558D">
      <w:r>
        <w:t xml:space="preserve">2000€ </w:t>
      </w:r>
      <w:r w:rsidR="00ED0E08">
        <w:t xml:space="preserve">net de </w:t>
      </w:r>
      <w:r>
        <w:t>TVA</w:t>
      </w:r>
      <w:r w:rsidR="00462D73">
        <w:t xml:space="preserve"> </w:t>
      </w:r>
      <w:r w:rsidR="00ED0E08">
        <w:t xml:space="preserve">(TVA </w:t>
      </w:r>
      <w:r w:rsidR="00462D73">
        <w:t>non applicable, article 293B du CGI</w:t>
      </w:r>
      <w:r w:rsidR="00ED0E08">
        <w:t>)</w:t>
      </w:r>
      <w:r w:rsidR="00462D73">
        <w:t>, pour 15 jours de formation</w:t>
      </w:r>
    </w:p>
    <w:p w14:paraId="072251F6" w14:textId="77777777" w:rsidR="00AE6943" w:rsidRPr="000D58E1" w:rsidRDefault="00AE6943" w:rsidP="009B2BFC">
      <w:pPr>
        <w:autoSpaceDE w:val="0"/>
        <w:autoSpaceDN w:val="0"/>
        <w:adjustRightInd w:val="0"/>
        <w:ind w:left="720"/>
        <w:contextualSpacing/>
        <w:jc w:val="both"/>
        <w:rPr>
          <w:sz w:val="22"/>
          <w:szCs w:val="22"/>
        </w:rPr>
      </w:pPr>
    </w:p>
    <w:p w14:paraId="7CFA7344" w14:textId="77777777" w:rsidR="009B2BFC" w:rsidRPr="007A59B3" w:rsidRDefault="009B2BFC" w:rsidP="007A59B3"/>
    <w:sectPr w:rsidR="009B2BFC" w:rsidRPr="007A59B3" w:rsidSect="00A66F38">
      <w:headerReference w:type="default" r:id="rId11"/>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40448" w14:textId="77777777" w:rsidR="00A66F38" w:rsidRDefault="00A66F38" w:rsidP="003A5E49">
      <w:r>
        <w:separator/>
      </w:r>
    </w:p>
  </w:endnote>
  <w:endnote w:type="continuationSeparator" w:id="0">
    <w:p w14:paraId="4AE2A162" w14:textId="77777777" w:rsidR="00A66F38" w:rsidRDefault="00A66F38" w:rsidP="003A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9779" w14:textId="77777777" w:rsidR="003A5E49" w:rsidRPr="00FF1236" w:rsidRDefault="003A5E49" w:rsidP="003A5E49">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color w:val="0070C0"/>
        <w:sz w:val="18"/>
        <w:szCs w:val="18"/>
      </w:rPr>
      <w:t>Association De Corps à Cœur - 47 Rue des frères Franquet, 59310 Mouchin</w:t>
    </w:r>
  </w:p>
  <w:p w14:paraId="6114C051" w14:textId="77777777" w:rsidR="003A5E49" w:rsidRPr="00FF1236" w:rsidRDefault="003A5E49" w:rsidP="003A5E49">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color w:val="0070C0"/>
        <w:sz w:val="18"/>
        <w:szCs w:val="18"/>
      </w:rPr>
      <w:t>Tél. : 064310398</w:t>
    </w:r>
    <w:r>
      <w:rPr>
        <w:b/>
        <w:bCs/>
        <w:color w:val="0070C0"/>
        <w:sz w:val="18"/>
        <w:szCs w:val="18"/>
      </w:rPr>
      <w:t xml:space="preserve"> Hapki.formation@gmail.com</w:t>
    </w:r>
    <w:r w:rsidRPr="00FF1236">
      <w:rPr>
        <w:b/>
        <w:bCs/>
        <w:color w:val="0070C0"/>
        <w:sz w:val="18"/>
        <w:szCs w:val="18"/>
      </w:rPr>
      <w:t xml:space="preserve">, en cours de certification </w:t>
    </w:r>
    <w:proofErr w:type="spellStart"/>
    <w:r w:rsidRPr="00FF1236">
      <w:rPr>
        <w:b/>
        <w:bCs/>
        <w:color w:val="0070C0"/>
        <w:sz w:val="18"/>
        <w:szCs w:val="18"/>
      </w:rPr>
      <w:t>Qualiopi</w:t>
    </w:r>
    <w:proofErr w:type="spellEnd"/>
  </w:p>
  <w:p w14:paraId="7422C893" w14:textId="77777777" w:rsidR="003A5E49" w:rsidRPr="00FF1236" w:rsidRDefault="003A5E49" w:rsidP="003A5E49">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color w:val="0070C0"/>
        <w:sz w:val="18"/>
        <w:szCs w:val="18"/>
      </w:rPr>
      <w:t>N° Siret : 85053082500015 - NDA 32591053759 enregistré auprès du préfet de la région Hauts de France</w:t>
    </w:r>
  </w:p>
  <w:p w14:paraId="7575B7D8" w14:textId="77777777" w:rsidR="003A5E49" w:rsidRPr="00FF1236" w:rsidRDefault="003A5E49" w:rsidP="003A5E49">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color w:val="0070C0"/>
        <w:sz w:val="18"/>
        <w:szCs w:val="18"/>
      </w:rPr>
      <w:t>Cet enregistrement ne vaut pas agrément de l’état</w:t>
    </w:r>
  </w:p>
  <w:p w14:paraId="71E9B1DE" w14:textId="1ABDE1D7" w:rsidR="003A5E49" w:rsidRPr="003A5E49" w:rsidRDefault="003A5E49" w:rsidP="003A5E49">
    <w:pPr>
      <w:pBdr>
        <w:bottom w:val="single" w:sz="12" w:space="0" w:color="2E74B5"/>
      </w:pBdr>
      <w:tabs>
        <w:tab w:val="center" w:pos="4536"/>
        <w:tab w:val="center" w:pos="4819"/>
        <w:tab w:val="right" w:pos="9072"/>
        <w:tab w:val="right" w:pos="9638"/>
      </w:tabs>
      <w:rPr>
        <w:b/>
        <w:bCs/>
        <w:i/>
        <w:iCs/>
        <w:color w:val="0070C0"/>
        <w:sz w:val="18"/>
        <w:szCs w:val="18"/>
      </w:rPr>
    </w:pPr>
    <w:r w:rsidRPr="00FF1236">
      <w:rPr>
        <w:i/>
        <w:iCs/>
        <w:color w:val="0070C0"/>
        <w:sz w:val="18"/>
        <w:szCs w:val="18"/>
      </w:rPr>
      <w:tab/>
    </w:r>
    <w:r w:rsidRPr="00FF1236">
      <w:rPr>
        <w:b/>
        <w:bCs/>
        <w:i/>
        <w:iCs/>
        <w:color w:val="0070C0"/>
        <w:sz w:val="18"/>
        <w:szCs w:val="18"/>
      </w:rPr>
      <w:tab/>
    </w:r>
  </w:p>
  <w:p w14:paraId="176AE79C" w14:textId="3DE9166C" w:rsidR="003A5E49" w:rsidRPr="003A5E49" w:rsidRDefault="00000000" w:rsidP="003A5E49">
    <w:pPr>
      <w:pStyle w:val="Pieddepage"/>
      <w:jc w:val="right"/>
      <w:rPr>
        <w:rFonts w:ascii="Times New Roman" w:eastAsia="Times New Roman" w:hAnsi="Times New Roman" w:cs="Times New Roman"/>
        <w:b/>
        <w:bCs/>
        <w:color w:val="0070C0"/>
        <w:kern w:val="0"/>
        <w14:ligatures w14:val="none"/>
      </w:rPr>
    </w:pPr>
    <w:sdt>
      <w:sdtPr>
        <w:rPr>
          <w:rFonts w:ascii="Times New Roman" w:eastAsia="Times New Roman" w:hAnsi="Times New Roman" w:cs="Times New Roman"/>
          <w:b/>
          <w:bCs/>
          <w:color w:val="0070C0"/>
          <w:kern w:val="0"/>
          <w14:ligatures w14:val="none"/>
        </w:rPr>
        <w:id w:val="1732268257"/>
        <w:docPartObj>
          <w:docPartGallery w:val="Page Numbers (Bottom of Page)"/>
          <w:docPartUnique/>
        </w:docPartObj>
      </w:sdtPr>
      <w:sdtContent>
        <w:r w:rsidR="003A5E49" w:rsidRPr="003A5E49">
          <w:rPr>
            <w:rFonts w:ascii="Times New Roman" w:eastAsia="Times New Roman" w:hAnsi="Times New Roman" w:cs="Times New Roman"/>
            <w:b/>
            <w:bCs/>
            <w:color w:val="0070C0"/>
            <w:kern w:val="0"/>
            <w14:ligatures w14:val="none"/>
          </w:rPr>
          <w:t xml:space="preserve">Page </w:t>
        </w:r>
        <w:r w:rsidR="003A5E49" w:rsidRPr="003A5E49">
          <w:rPr>
            <w:rFonts w:ascii="Times New Roman" w:eastAsia="Times New Roman" w:hAnsi="Times New Roman" w:cs="Times New Roman"/>
            <w:b/>
            <w:bCs/>
            <w:color w:val="0070C0"/>
            <w:kern w:val="0"/>
            <w14:ligatures w14:val="none"/>
          </w:rPr>
          <w:fldChar w:fldCharType="begin"/>
        </w:r>
        <w:r w:rsidR="003A5E49" w:rsidRPr="003A5E49">
          <w:rPr>
            <w:rFonts w:ascii="Times New Roman" w:eastAsia="Times New Roman" w:hAnsi="Times New Roman" w:cs="Times New Roman"/>
            <w:b/>
            <w:bCs/>
            <w:color w:val="0070C0"/>
            <w:kern w:val="0"/>
            <w14:ligatures w14:val="none"/>
          </w:rPr>
          <w:instrText>PAGE   \* MERGEFORMAT</w:instrText>
        </w:r>
        <w:r w:rsidR="003A5E49" w:rsidRPr="003A5E49">
          <w:rPr>
            <w:rFonts w:ascii="Times New Roman" w:eastAsia="Times New Roman" w:hAnsi="Times New Roman" w:cs="Times New Roman"/>
            <w:b/>
            <w:bCs/>
            <w:color w:val="0070C0"/>
            <w:kern w:val="0"/>
            <w14:ligatures w14:val="none"/>
          </w:rPr>
          <w:fldChar w:fldCharType="separate"/>
        </w:r>
        <w:r w:rsidR="003A5E49" w:rsidRPr="003A5E49">
          <w:rPr>
            <w:rFonts w:ascii="Times New Roman" w:eastAsia="Times New Roman" w:hAnsi="Times New Roman" w:cs="Times New Roman"/>
            <w:b/>
            <w:bCs/>
            <w:color w:val="0070C0"/>
            <w:kern w:val="0"/>
            <w14:ligatures w14:val="none"/>
          </w:rPr>
          <w:t>2</w:t>
        </w:r>
        <w:r w:rsidR="003A5E49" w:rsidRPr="003A5E49">
          <w:rPr>
            <w:rFonts w:ascii="Times New Roman" w:eastAsia="Times New Roman" w:hAnsi="Times New Roman" w:cs="Times New Roman"/>
            <w:b/>
            <w:bCs/>
            <w:color w:val="0070C0"/>
            <w:kern w:val="0"/>
            <w14:ligatures w14:val="none"/>
          </w:rPr>
          <w:fldChar w:fldCharType="end"/>
        </w:r>
        <w:r w:rsidR="003A5E49" w:rsidRPr="003A5E49">
          <w:rPr>
            <w:rFonts w:ascii="Times New Roman" w:eastAsia="Times New Roman" w:hAnsi="Times New Roman" w:cs="Times New Roman"/>
            <w:b/>
            <w:bCs/>
            <w:color w:val="0070C0"/>
            <w:kern w:val="0"/>
            <w14:ligatures w14:val="none"/>
          </w:rPr>
          <w:t>/</w:t>
        </w:r>
      </w:sdtContent>
    </w:sdt>
    <w:r w:rsidR="003A5E49">
      <w:rPr>
        <w:rFonts w:ascii="Times New Roman" w:eastAsia="Times New Roman" w:hAnsi="Times New Roman" w:cs="Times New Roman"/>
        <w:b/>
        <w:bCs/>
        <w:color w:val="0070C0"/>
        <w:kern w:val="0"/>
        <w14:ligatures w14:val="none"/>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DDEAA" w14:textId="77777777" w:rsidR="00CF2267" w:rsidRPr="00FF1236" w:rsidRDefault="00CF2267" w:rsidP="00CF2267">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color w:val="0070C0"/>
        <w:sz w:val="18"/>
        <w:szCs w:val="18"/>
      </w:rPr>
      <w:t>Association De Corps à Cœur - 47 Rue des frères Franquet, 59310 Mouchin</w:t>
    </w:r>
  </w:p>
  <w:p w14:paraId="06C4104E" w14:textId="77777777" w:rsidR="00CF2267" w:rsidRPr="00FF1236" w:rsidRDefault="00CF2267" w:rsidP="00CF2267">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color w:val="0070C0"/>
        <w:sz w:val="18"/>
        <w:szCs w:val="18"/>
      </w:rPr>
      <w:t>Tél. : 064310398</w:t>
    </w:r>
    <w:r>
      <w:rPr>
        <w:b/>
        <w:bCs/>
        <w:color w:val="0070C0"/>
        <w:sz w:val="18"/>
        <w:szCs w:val="18"/>
      </w:rPr>
      <w:t xml:space="preserve"> Hapki.formation@gmail.com</w:t>
    </w:r>
    <w:r w:rsidRPr="00FF1236">
      <w:rPr>
        <w:b/>
        <w:bCs/>
        <w:color w:val="0070C0"/>
        <w:sz w:val="18"/>
        <w:szCs w:val="18"/>
      </w:rPr>
      <w:t xml:space="preserve">, en cours de certification </w:t>
    </w:r>
    <w:proofErr w:type="spellStart"/>
    <w:r w:rsidRPr="00FF1236">
      <w:rPr>
        <w:b/>
        <w:bCs/>
        <w:color w:val="0070C0"/>
        <w:sz w:val="18"/>
        <w:szCs w:val="18"/>
      </w:rPr>
      <w:t>Qualiopi</w:t>
    </w:r>
    <w:proofErr w:type="spellEnd"/>
  </w:p>
  <w:p w14:paraId="2AB22D38" w14:textId="77777777" w:rsidR="00CF2267" w:rsidRPr="00FF1236" w:rsidRDefault="00CF2267" w:rsidP="00CF2267">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color w:val="0070C0"/>
        <w:sz w:val="18"/>
        <w:szCs w:val="18"/>
      </w:rPr>
      <w:t>N° Siret : 85053082500015 - NDA 32591053759 enregistré auprès du préfet de la région Hauts de France</w:t>
    </w:r>
  </w:p>
  <w:p w14:paraId="107D8F9E" w14:textId="77777777" w:rsidR="00CF2267" w:rsidRPr="00FF1236" w:rsidRDefault="00CF2267" w:rsidP="00CF2267">
    <w:pPr>
      <w:pBdr>
        <w:bottom w:val="single" w:sz="12" w:space="0" w:color="2E74B5"/>
      </w:pBdr>
      <w:shd w:val="clear" w:color="auto" w:fill="FFFFFF"/>
      <w:tabs>
        <w:tab w:val="left" w:pos="410"/>
        <w:tab w:val="center" w:pos="4819"/>
      </w:tabs>
      <w:spacing w:before="80"/>
      <w:jc w:val="center"/>
      <w:rPr>
        <w:b/>
        <w:bCs/>
        <w:color w:val="0070C0"/>
        <w:sz w:val="18"/>
        <w:szCs w:val="18"/>
      </w:rPr>
    </w:pPr>
    <w:r w:rsidRPr="00FF1236">
      <w:rPr>
        <w:b/>
        <w:bCs/>
        <w:color w:val="0070C0"/>
        <w:sz w:val="18"/>
        <w:szCs w:val="18"/>
      </w:rPr>
      <w:t>Cet enregistrement ne vaut pas agrément de l’état</w:t>
    </w:r>
  </w:p>
  <w:p w14:paraId="3BFB64CF" w14:textId="77777777" w:rsidR="00CF2267" w:rsidRPr="003A5E49" w:rsidRDefault="00CF2267" w:rsidP="00CF2267">
    <w:pPr>
      <w:pBdr>
        <w:bottom w:val="single" w:sz="12" w:space="0" w:color="2E74B5"/>
      </w:pBdr>
      <w:tabs>
        <w:tab w:val="center" w:pos="4536"/>
        <w:tab w:val="center" w:pos="4819"/>
        <w:tab w:val="right" w:pos="9072"/>
        <w:tab w:val="right" w:pos="9638"/>
      </w:tabs>
      <w:rPr>
        <w:b/>
        <w:bCs/>
        <w:i/>
        <w:iCs/>
        <w:color w:val="0070C0"/>
        <w:sz w:val="18"/>
        <w:szCs w:val="18"/>
      </w:rPr>
    </w:pPr>
    <w:r w:rsidRPr="00FF1236">
      <w:rPr>
        <w:i/>
        <w:iCs/>
        <w:color w:val="0070C0"/>
        <w:sz w:val="18"/>
        <w:szCs w:val="18"/>
      </w:rPr>
      <w:tab/>
    </w:r>
    <w:r w:rsidRPr="00FF1236">
      <w:rPr>
        <w:b/>
        <w:bCs/>
        <w:i/>
        <w:iCs/>
        <w:color w:val="0070C0"/>
        <w:sz w:val="18"/>
        <w:szCs w:val="18"/>
      </w:rPr>
      <w:tab/>
    </w:r>
  </w:p>
  <w:p w14:paraId="670DDEA9" w14:textId="77777777" w:rsidR="00CF2267" w:rsidRDefault="00CF22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F7D3E" w14:textId="77777777" w:rsidR="00A66F38" w:rsidRDefault="00A66F38" w:rsidP="003A5E49">
      <w:r>
        <w:separator/>
      </w:r>
    </w:p>
  </w:footnote>
  <w:footnote w:type="continuationSeparator" w:id="0">
    <w:p w14:paraId="42E0B90D" w14:textId="77777777" w:rsidR="00A66F38" w:rsidRDefault="00A66F38" w:rsidP="003A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3413" w14:textId="77777777" w:rsidR="003A5E49" w:rsidRPr="00FF1236" w:rsidRDefault="003A5E49" w:rsidP="003A5E49">
    <w:pPr>
      <w:tabs>
        <w:tab w:val="center" w:pos="4536"/>
        <w:tab w:val="right" w:pos="9072"/>
      </w:tabs>
      <w:jc w:val="right"/>
      <w:rPr>
        <w:b/>
        <w:bCs/>
        <w:i/>
        <w:iCs/>
        <w:color w:val="0070C0"/>
        <w:sz w:val="18"/>
        <w:szCs w:val="18"/>
      </w:rPr>
    </w:pPr>
  </w:p>
  <w:p w14:paraId="7ECD886D" w14:textId="77777777" w:rsidR="003A5E49" w:rsidRPr="00FE424A" w:rsidRDefault="003A5E49" w:rsidP="003A5E49">
    <w:pPr>
      <w:pBdr>
        <w:bottom w:val="single" w:sz="12" w:space="1" w:color="0070C0"/>
      </w:pBdr>
      <w:tabs>
        <w:tab w:val="center" w:pos="4536"/>
        <w:tab w:val="right" w:pos="9072"/>
      </w:tabs>
      <w:jc w:val="center"/>
      <w:rPr>
        <w:rFonts w:ascii="Bradley Hand ITC" w:hAnsi="Bradley Hand ITC"/>
        <w:b/>
        <w:bCs/>
        <w:color w:val="0070C0"/>
        <w:sz w:val="40"/>
        <w:szCs w:val="40"/>
      </w:rPr>
    </w:pPr>
    <w:r w:rsidRPr="00FE424A">
      <w:rPr>
        <w:rFonts w:ascii="Bradley Hand ITC" w:hAnsi="Bradley Hand ITC"/>
        <w:b/>
        <w:bCs/>
        <w:color w:val="0070C0"/>
        <w:sz w:val="40"/>
        <w:szCs w:val="40"/>
      </w:rPr>
      <w:t>DE CORPS A CŒUR</w:t>
    </w:r>
  </w:p>
  <w:p w14:paraId="08A2453E" w14:textId="77777777" w:rsidR="003A5E49" w:rsidRDefault="003A5E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A2C7D"/>
    <w:multiLevelType w:val="hybridMultilevel"/>
    <w:tmpl w:val="CEF40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93641D"/>
    <w:multiLevelType w:val="hybridMultilevel"/>
    <w:tmpl w:val="D2E8A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830DE0"/>
    <w:multiLevelType w:val="hybridMultilevel"/>
    <w:tmpl w:val="E01E5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532FEA"/>
    <w:multiLevelType w:val="hybridMultilevel"/>
    <w:tmpl w:val="A21A5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4277172">
    <w:abstractNumId w:val="3"/>
  </w:num>
  <w:num w:numId="2" w16cid:durableId="1943687545">
    <w:abstractNumId w:val="1"/>
  </w:num>
  <w:num w:numId="3" w16cid:durableId="1403092876">
    <w:abstractNumId w:val="2"/>
  </w:num>
  <w:num w:numId="4" w16cid:durableId="168200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B3"/>
    <w:rsid w:val="00070CF0"/>
    <w:rsid w:val="000A558D"/>
    <w:rsid w:val="000B57AA"/>
    <w:rsid w:val="000D1997"/>
    <w:rsid w:val="00113210"/>
    <w:rsid w:val="00171605"/>
    <w:rsid w:val="001E1544"/>
    <w:rsid w:val="002131BF"/>
    <w:rsid w:val="00220F9A"/>
    <w:rsid w:val="002229BE"/>
    <w:rsid w:val="00226153"/>
    <w:rsid w:val="00231BD2"/>
    <w:rsid w:val="00261499"/>
    <w:rsid w:val="00284763"/>
    <w:rsid w:val="003913D0"/>
    <w:rsid w:val="003A5E49"/>
    <w:rsid w:val="003C66A8"/>
    <w:rsid w:val="003D6F48"/>
    <w:rsid w:val="00462D73"/>
    <w:rsid w:val="00497D26"/>
    <w:rsid w:val="00537379"/>
    <w:rsid w:val="00557246"/>
    <w:rsid w:val="005A1515"/>
    <w:rsid w:val="005F7E3B"/>
    <w:rsid w:val="00617EE1"/>
    <w:rsid w:val="00627203"/>
    <w:rsid w:val="0063135F"/>
    <w:rsid w:val="006B518C"/>
    <w:rsid w:val="006F353E"/>
    <w:rsid w:val="00705AD1"/>
    <w:rsid w:val="0073269D"/>
    <w:rsid w:val="00742CB5"/>
    <w:rsid w:val="007A59B3"/>
    <w:rsid w:val="007A5E28"/>
    <w:rsid w:val="007B06BB"/>
    <w:rsid w:val="007B3443"/>
    <w:rsid w:val="007F37CB"/>
    <w:rsid w:val="007F671D"/>
    <w:rsid w:val="00863DF8"/>
    <w:rsid w:val="008C330C"/>
    <w:rsid w:val="008D12B9"/>
    <w:rsid w:val="008D148C"/>
    <w:rsid w:val="008F7F59"/>
    <w:rsid w:val="009A78F5"/>
    <w:rsid w:val="009B2BFC"/>
    <w:rsid w:val="009D3020"/>
    <w:rsid w:val="00A50F36"/>
    <w:rsid w:val="00A66F38"/>
    <w:rsid w:val="00A86706"/>
    <w:rsid w:val="00A86E70"/>
    <w:rsid w:val="00AE6943"/>
    <w:rsid w:val="00BC0EA4"/>
    <w:rsid w:val="00C03E63"/>
    <w:rsid w:val="00C905AF"/>
    <w:rsid w:val="00CF2267"/>
    <w:rsid w:val="00D242CC"/>
    <w:rsid w:val="00D36E10"/>
    <w:rsid w:val="00DC7F05"/>
    <w:rsid w:val="00E1644A"/>
    <w:rsid w:val="00E86576"/>
    <w:rsid w:val="00ED0E08"/>
    <w:rsid w:val="00F66C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AA08D"/>
  <w15:chartTrackingRefBased/>
  <w15:docId w15:val="{674F4E25-A5F3-41E8-B8A6-3DE28D0A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C"/>
    <w:pPr>
      <w:spacing w:after="0" w:line="240" w:lineRule="auto"/>
    </w:pPr>
    <w:rPr>
      <w:rFonts w:ascii="Times New Roman" w:eastAsia="Times New Roman" w:hAnsi="Times New Roman" w:cs="Times New Roman"/>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A59B3"/>
    <w:rPr>
      <w:color w:val="0563C1" w:themeColor="hyperlink"/>
      <w:u w:val="single"/>
    </w:rPr>
  </w:style>
  <w:style w:type="paragraph" w:styleId="En-tte">
    <w:name w:val="header"/>
    <w:basedOn w:val="Normal"/>
    <w:link w:val="En-tteCar"/>
    <w:unhideWhenUsed/>
    <w:rsid w:val="003A5E49"/>
    <w:pPr>
      <w:tabs>
        <w:tab w:val="center" w:pos="4536"/>
        <w:tab w:val="right" w:pos="9072"/>
      </w:tabs>
    </w:pPr>
    <w:rPr>
      <w:rFonts w:asciiTheme="minorHAnsi" w:eastAsiaTheme="minorHAnsi" w:hAnsiTheme="minorHAnsi" w:cstheme="minorBidi"/>
      <w:kern w:val="2"/>
      <w:sz w:val="22"/>
      <w:szCs w:val="22"/>
      <w14:ligatures w14:val="standardContextual"/>
    </w:rPr>
  </w:style>
  <w:style w:type="character" w:customStyle="1" w:styleId="En-tteCar">
    <w:name w:val="En-tête Car"/>
    <w:basedOn w:val="Policepardfaut"/>
    <w:link w:val="En-tte"/>
    <w:rsid w:val="003A5E49"/>
  </w:style>
  <w:style w:type="paragraph" w:styleId="Pieddepage">
    <w:name w:val="footer"/>
    <w:basedOn w:val="Normal"/>
    <w:link w:val="PieddepageCar"/>
    <w:uiPriority w:val="99"/>
    <w:unhideWhenUsed/>
    <w:rsid w:val="003A5E49"/>
    <w:pPr>
      <w:tabs>
        <w:tab w:val="center" w:pos="4536"/>
        <w:tab w:val="right" w:pos="9072"/>
      </w:tabs>
    </w:pPr>
    <w:rPr>
      <w:rFonts w:asciiTheme="minorHAnsi" w:eastAsiaTheme="minorHAnsi" w:hAnsiTheme="minorHAnsi" w:cstheme="minorBidi"/>
      <w:kern w:val="2"/>
      <w:sz w:val="22"/>
      <w:szCs w:val="22"/>
      <w14:ligatures w14:val="standardContextual"/>
    </w:rPr>
  </w:style>
  <w:style w:type="character" w:customStyle="1" w:styleId="PieddepageCar">
    <w:name w:val="Pied de page Car"/>
    <w:basedOn w:val="Policepardfaut"/>
    <w:link w:val="Pieddepage"/>
    <w:uiPriority w:val="99"/>
    <w:rsid w:val="003A5E49"/>
  </w:style>
  <w:style w:type="paragraph" w:customStyle="1" w:styleId="Paragraphedeliste1">
    <w:name w:val="Paragraphe de liste1"/>
    <w:basedOn w:val="Normal"/>
    <w:rsid w:val="008C330C"/>
    <w:pPr>
      <w:spacing w:after="200" w:line="276" w:lineRule="auto"/>
      <w:ind w:left="720"/>
      <w:contextualSpacing/>
    </w:pPr>
    <w:rPr>
      <w:rFonts w:ascii="Calibri" w:hAnsi="Calibri" w:cs="Calibri"/>
      <w:sz w:val="22"/>
      <w:szCs w:val="22"/>
    </w:rPr>
  </w:style>
  <w:style w:type="paragraph" w:customStyle="1" w:styleId="Paragraphedeliste2">
    <w:name w:val="Paragraphe de liste2"/>
    <w:basedOn w:val="Normal"/>
    <w:rsid w:val="00171605"/>
    <w:pPr>
      <w:spacing w:after="200" w:line="276"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www.docaposte.com/uploads/customers/logos/logo_datadock.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2CA2E-2D16-4273-8116-60DAEFE1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1265</Words>
  <Characters>6959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Carette</dc:creator>
  <cp:keywords/>
  <dc:description/>
  <cp:lastModifiedBy>Myriam Carette</cp:lastModifiedBy>
  <cp:revision>4</cp:revision>
  <dcterms:created xsi:type="dcterms:W3CDTF">2023-12-28T15:19:00Z</dcterms:created>
  <dcterms:modified xsi:type="dcterms:W3CDTF">2024-03-23T18:12:00Z</dcterms:modified>
</cp:coreProperties>
</file>